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B042" w14:textId="301B47E6" w:rsidR="00DA1CB9" w:rsidRDefault="00DA1CB9" w:rsidP="00DA1CB9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Meeting </w:t>
      </w:r>
      <w:r w:rsidR="0071178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#92</w:t>
      </w:r>
      <w:r w:rsidR="00EF2634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bis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</w:t>
      </w:r>
      <w:r w:rsidR="0071178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R1-1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8</w:t>
      </w:r>
      <w:r w:rsidR="00483381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0</w:t>
      </w:r>
      <w:r w:rsidR="00017BA8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4494</w:t>
      </w:r>
    </w:p>
    <w:p w14:paraId="65BEAE90" w14:textId="498ADAC4" w:rsidR="00DA1CB9" w:rsidRDefault="00EF2634" w:rsidP="00DA1CB9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Sanya</w:t>
      </w:r>
      <w:r w:rsid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China</w:t>
      </w:r>
      <w:r w:rsid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April</w:t>
      </w:r>
      <w:r w:rsid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16</w:t>
      </w:r>
      <w:r w:rsidR="00711780" w:rsidRPr="00711780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2C6710"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April</w:t>
      </w:r>
      <w:r w:rsidR="0071178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0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2C6710"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 2018</w:t>
      </w:r>
    </w:p>
    <w:p w14:paraId="744138CD" w14:textId="33DBC2FF" w:rsidR="00491D04" w:rsidRPr="00885AD0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</w:r>
      <w:r w:rsidRPr="00885AD0">
        <w:rPr>
          <w:rFonts w:ascii="Arial" w:eastAsia="맑은 고딕" w:hAnsi="Arial" w:cs="Arial"/>
          <w:b/>
          <w:sz w:val="22"/>
          <w:szCs w:val="26"/>
        </w:rPr>
        <w:t>ETRI</w:t>
      </w:r>
    </w:p>
    <w:p w14:paraId="052D08E3" w14:textId="7D695567" w:rsidR="00491D04" w:rsidRPr="00885AD0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885AD0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 w:rsidRPr="00885AD0">
        <w:rPr>
          <w:rFonts w:ascii="Arial" w:eastAsia="맑은 고딕" w:hAnsi="Arial" w:cs="Arial"/>
          <w:b/>
          <w:sz w:val="22"/>
          <w:szCs w:val="26"/>
        </w:rPr>
        <w:tab/>
      </w:r>
      <w:r w:rsidR="00594533">
        <w:rPr>
          <w:rFonts w:ascii="Arial" w:eastAsia="맑은 고딕" w:hAnsi="Arial" w:cs="Arial"/>
          <w:b/>
          <w:sz w:val="22"/>
          <w:szCs w:val="26"/>
        </w:rPr>
        <w:t>Corrections</w:t>
      </w:r>
      <w:r w:rsidR="00711780" w:rsidRPr="00885AD0">
        <w:rPr>
          <w:rFonts w:ascii="Arial" w:eastAsia="맑은 고딕" w:hAnsi="Arial" w:cs="Arial"/>
          <w:b/>
          <w:sz w:val="22"/>
          <w:szCs w:val="26"/>
        </w:rPr>
        <w:t xml:space="preserve"> on </w:t>
      </w:r>
      <w:r w:rsidR="00EF2634">
        <w:rPr>
          <w:rFonts w:ascii="Arial" w:eastAsia="맑은 고딕" w:hAnsi="Arial" w:cs="Arial"/>
          <w:b/>
          <w:sz w:val="22"/>
          <w:szCs w:val="26"/>
        </w:rPr>
        <w:t>beam failure recovery</w:t>
      </w:r>
    </w:p>
    <w:p w14:paraId="2BBA9C0C" w14:textId="03B3B79C" w:rsidR="00491D04" w:rsidRPr="00885AD0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885AD0">
        <w:rPr>
          <w:rFonts w:ascii="Arial" w:eastAsia="맑은 고딕" w:hAnsi="Arial" w:cs="Arial"/>
          <w:b/>
          <w:sz w:val="22"/>
          <w:szCs w:val="26"/>
        </w:rPr>
        <w:t>Agenda Item:</w:t>
      </w:r>
      <w:r w:rsidRPr="00885AD0">
        <w:rPr>
          <w:rFonts w:ascii="Arial" w:eastAsia="맑은 고딕" w:hAnsi="Arial" w:cs="Arial"/>
          <w:b/>
          <w:sz w:val="22"/>
          <w:szCs w:val="26"/>
        </w:rPr>
        <w:tab/>
      </w:r>
      <w:r w:rsidR="00DA1CB9" w:rsidRPr="00885AD0">
        <w:rPr>
          <w:rFonts w:ascii="Arial" w:eastAsia="맑은 고딕" w:hAnsi="Arial" w:cs="Arial"/>
          <w:b/>
          <w:sz w:val="22"/>
          <w:szCs w:val="26"/>
        </w:rPr>
        <w:t>7</w:t>
      </w:r>
      <w:r w:rsidR="00576779" w:rsidRPr="00885AD0">
        <w:rPr>
          <w:rFonts w:ascii="Arial" w:eastAsia="맑은 고딕" w:hAnsi="Arial" w:cs="Arial"/>
          <w:b/>
          <w:sz w:val="22"/>
          <w:szCs w:val="26"/>
        </w:rPr>
        <w:t>.</w:t>
      </w:r>
      <w:r w:rsidR="00885AD0" w:rsidRPr="00885AD0">
        <w:rPr>
          <w:rFonts w:ascii="Arial" w:eastAsia="맑은 고딕" w:hAnsi="Arial" w:cs="Arial"/>
          <w:b/>
          <w:sz w:val="22"/>
          <w:szCs w:val="26"/>
        </w:rPr>
        <w:t>1.</w:t>
      </w:r>
      <w:r w:rsidR="00EF2634">
        <w:rPr>
          <w:rFonts w:ascii="Arial" w:eastAsia="맑은 고딕" w:hAnsi="Arial" w:cs="Arial"/>
          <w:b/>
          <w:sz w:val="22"/>
          <w:szCs w:val="26"/>
        </w:rPr>
        <w:t>2.2.4</w:t>
      </w:r>
      <w:r w:rsidR="00FC18F7" w:rsidRPr="00885AD0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 w:rsidRPr="00885AD0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EF2634" w:rsidRPr="00EF2634">
        <w:rPr>
          <w:rFonts w:ascii="Arial" w:eastAsia="맑은 고딕" w:hAnsi="Arial" w:cs="Arial"/>
          <w:b/>
          <w:sz w:val="22"/>
          <w:szCs w:val="26"/>
        </w:rPr>
        <w:t>Mechanism to recover from beam failure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885AD0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885AD0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885AD0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885AD0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2BE83E6A" w14:textId="6EE79B34" w:rsidR="00142E82" w:rsidRPr="0015334C" w:rsidRDefault="00142E82" w:rsidP="00142E82">
      <w:pPr>
        <w:wordWrap/>
        <w:spacing w:after="180"/>
        <w:rPr>
          <w:rFonts w:ascii="Times" w:eastAsia="맑은 고딕" w:hAnsi="Times" w:cs="Times"/>
        </w:rPr>
      </w:pPr>
      <w:r w:rsidRPr="0015334C">
        <w:rPr>
          <w:rFonts w:ascii="Times" w:eastAsia="맑은 고딕" w:hAnsi="Times" w:cs="Times" w:hint="eastAsia"/>
        </w:rPr>
        <w:t>In this contribution,</w:t>
      </w:r>
      <w:r>
        <w:rPr>
          <w:rFonts w:ascii="Times" w:eastAsia="맑은 고딕" w:hAnsi="Times" w:cs="Times"/>
        </w:rPr>
        <w:t xml:space="preserve"> </w:t>
      </w:r>
      <w:r w:rsidR="004F6076">
        <w:rPr>
          <w:rFonts w:ascii="Times" w:eastAsia="맑은 고딕" w:hAnsi="Times" w:cs="Times"/>
        </w:rPr>
        <w:t>we propose corrections on beam failure recovery procedure described in TS 38.213 [1]</w:t>
      </w:r>
      <w:r w:rsidR="0017407A">
        <w:rPr>
          <w:rFonts w:ascii="Times" w:eastAsia="맑은 고딕" w:hAnsi="Times" w:cs="Times"/>
        </w:rPr>
        <w:t xml:space="preserve">, mainly in respect to </w:t>
      </w:r>
      <w:r w:rsidR="00901627">
        <w:rPr>
          <w:rFonts w:ascii="Times" w:eastAsia="맑은 고딕" w:hAnsi="Times" w:cs="Times"/>
        </w:rPr>
        <w:t>recent progress on CORESET and search space in NR DL control session</w:t>
      </w:r>
      <w:r w:rsidR="0017407A">
        <w:rPr>
          <w:rFonts w:ascii="Times" w:eastAsia="맑은 고딕" w:hAnsi="Times" w:cs="Times"/>
        </w:rPr>
        <w:t>.</w:t>
      </w:r>
    </w:p>
    <w:p w14:paraId="7FB0CA6F" w14:textId="77777777" w:rsidR="00CA6477" w:rsidRPr="00901627" w:rsidRDefault="00CA6477" w:rsidP="00147B71">
      <w:pPr>
        <w:wordWrap/>
        <w:spacing w:after="0"/>
        <w:rPr>
          <w:rFonts w:ascii="Times" w:eastAsia="맑은 고딕" w:hAnsi="Times" w:cs="Times"/>
        </w:rPr>
      </w:pPr>
    </w:p>
    <w:p w14:paraId="5298FE59" w14:textId="6CFC1759" w:rsidR="00E95597" w:rsidRPr="009D67ED" w:rsidRDefault="00EF2634" w:rsidP="00E95597">
      <w:pPr>
        <w:pStyle w:val="1"/>
      </w:pPr>
      <w:r>
        <w:t>Discussion</w:t>
      </w:r>
    </w:p>
    <w:p w14:paraId="04F3CD75" w14:textId="4381FEDE" w:rsidR="00711780" w:rsidRDefault="00CD555E" w:rsidP="001051CC">
      <w:pPr>
        <w:pStyle w:val="4"/>
      </w:pPr>
      <w:r>
        <w:t>Beam failure condition</w:t>
      </w:r>
    </w:p>
    <w:p w14:paraId="7D4123EF" w14:textId="35451DD9" w:rsidR="001051CC" w:rsidRPr="001051CC" w:rsidRDefault="001051CC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In </w:t>
      </w:r>
      <w:r w:rsidR="00756A5F">
        <w:rPr>
          <w:rFonts w:ascii="Times New Roman" w:eastAsia="맑은 고딕" w:hAnsi="Times New Roman" w:cs="Times New Roman"/>
          <w:lang w:val="en-GB"/>
        </w:rPr>
        <w:t xml:space="preserve">NR </w:t>
      </w:r>
      <w:r w:rsidR="00D85F78">
        <w:rPr>
          <w:rFonts w:ascii="Times New Roman" w:eastAsia="맑은 고딕" w:hAnsi="Times New Roman" w:cs="Times New Roman"/>
          <w:lang w:val="en-GB"/>
        </w:rPr>
        <w:t xml:space="preserve">DL </w:t>
      </w:r>
      <w:r>
        <w:rPr>
          <w:rFonts w:ascii="Times New Roman" w:eastAsia="맑은 고딕" w:hAnsi="Times New Roman" w:cs="Times New Roman" w:hint="eastAsia"/>
          <w:lang w:val="en-GB"/>
        </w:rPr>
        <w:t xml:space="preserve">control session, the following agreements were made in RAN1 </w:t>
      </w:r>
      <w:r w:rsidR="00756A5F">
        <w:rPr>
          <w:rFonts w:ascii="Times New Roman" w:eastAsia="맑은 고딕" w:hAnsi="Times New Roman" w:cs="Times New Roman"/>
          <w:lang w:val="en-GB"/>
        </w:rPr>
        <w:t xml:space="preserve">Ad-Hoc </w:t>
      </w:r>
      <w:r>
        <w:rPr>
          <w:rFonts w:ascii="Times New Roman" w:eastAsia="맑은 고딕" w:hAnsi="Times New Roman" w:cs="Times New Roman" w:hint="eastAsia"/>
          <w:lang w:val="en-GB"/>
        </w:rPr>
        <w:t>#1801</w:t>
      </w:r>
      <w:r w:rsidR="002F6966">
        <w:rPr>
          <w:rFonts w:ascii="Times New Roman" w:eastAsia="맑은 고딕" w:hAnsi="Times New Roman" w:cs="Times New Roman"/>
          <w:lang w:val="en-GB"/>
        </w:rPr>
        <w:t xml:space="preserve"> [</w:t>
      </w:r>
      <w:r w:rsidR="004F6076">
        <w:rPr>
          <w:rFonts w:ascii="Times New Roman" w:eastAsia="맑은 고딕" w:hAnsi="Times New Roman" w:cs="Times New Roman"/>
          <w:lang w:val="en-GB"/>
        </w:rPr>
        <w:t>2</w:t>
      </w:r>
      <w:r w:rsidR="002F6966">
        <w:rPr>
          <w:rFonts w:ascii="Times New Roman" w:eastAsia="맑은 고딕" w:hAnsi="Times New Roman" w:cs="Times New Roman"/>
          <w:lang w:val="en-GB"/>
        </w:rPr>
        <w:t>]</w:t>
      </w:r>
      <w:r>
        <w:rPr>
          <w:rFonts w:ascii="Times New Roman" w:eastAsia="맑은 고딕" w:hAnsi="Times New Roman" w:cs="Times New Roman"/>
          <w:lang w:val="en-GB"/>
        </w:rPr>
        <w:t>:</w:t>
      </w:r>
    </w:p>
    <w:p w14:paraId="5D85C758" w14:textId="77777777" w:rsidR="001051CC" w:rsidRDefault="001051CC" w:rsidP="001051CC">
      <w:pPr>
        <w:wordWrap/>
        <w:spacing w:after="0" w:line="240" w:lineRule="auto"/>
        <w:contextualSpacing/>
        <w:rPr>
          <w:rFonts w:ascii="Times New Roman" w:hAnsi="Times New Roman"/>
          <w:b/>
          <w:szCs w:val="20"/>
          <w:lang w:eastAsia="x-none"/>
        </w:rPr>
      </w:pPr>
      <w:r>
        <w:rPr>
          <w:rFonts w:ascii="Times New Roman" w:hAnsi="Times New Roman"/>
          <w:szCs w:val="20"/>
          <w:highlight w:val="green"/>
          <w:lang w:eastAsia="x-none"/>
        </w:rPr>
        <w:t>Agreements</w:t>
      </w:r>
      <w:r>
        <w:rPr>
          <w:rFonts w:ascii="Times New Roman" w:hAnsi="Times New Roman"/>
          <w:b/>
          <w:szCs w:val="20"/>
          <w:lang w:eastAsia="x-none"/>
        </w:rPr>
        <w:t>:</w:t>
      </w:r>
    </w:p>
    <w:p w14:paraId="703D613E" w14:textId="77777777" w:rsidR="001051CC" w:rsidRPr="00EA0418" w:rsidRDefault="001051CC" w:rsidP="001051CC">
      <w:pPr>
        <w:pStyle w:val="aa"/>
        <w:numPr>
          <w:ilvl w:val="0"/>
          <w:numId w:val="33"/>
        </w:numPr>
        <w:spacing w:after="0"/>
        <w:ind w:left="709"/>
        <w:contextualSpacing/>
        <w:jc w:val="both"/>
        <w:rPr>
          <w:color w:val="FF0000"/>
          <w:lang w:eastAsia="x-none"/>
        </w:rPr>
      </w:pPr>
      <w:r>
        <w:t xml:space="preserve">For each search space configuration </w:t>
      </w:r>
      <w:r w:rsidRPr="001051CC">
        <w:t xml:space="preserve">configured by UE-specific RRC </w:t>
      </w:r>
      <w:proofErr w:type="spellStart"/>
      <w:r w:rsidRPr="001051CC">
        <w:t>signaling</w:t>
      </w:r>
      <w:proofErr w:type="spellEnd"/>
      <w:r w:rsidRPr="001051CC">
        <w:t xml:space="preserve">, the UE is informed whether the search space configuration is CSS or USS, </w:t>
      </w:r>
      <w:r w:rsidRPr="00EA0418">
        <w:rPr>
          <w:color w:val="FF0000"/>
        </w:rPr>
        <w:t>together with the following information, as part of the search space configuration:</w:t>
      </w:r>
    </w:p>
    <w:p w14:paraId="7DC88566" w14:textId="77777777" w:rsidR="001051CC" w:rsidRPr="00EA0418" w:rsidRDefault="001051CC" w:rsidP="001051CC">
      <w:pPr>
        <w:pStyle w:val="aa"/>
        <w:numPr>
          <w:ilvl w:val="1"/>
          <w:numId w:val="33"/>
        </w:numPr>
        <w:spacing w:after="0"/>
        <w:ind w:left="1418"/>
        <w:contextualSpacing/>
        <w:jc w:val="both"/>
        <w:rPr>
          <w:color w:val="FF0000"/>
        </w:rPr>
      </w:pPr>
      <w:r w:rsidRPr="00EA0418">
        <w:rPr>
          <w:color w:val="FF0000"/>
        </w:rPr>
        <w:t>Which DCI format(s) to monitor</w:t>
      </w:r>
    </w:p>
    <w:p w14:paraId="10B2A041" w14:textId="77777777" w:rsidR="001051CC" w:rsidRPr="001051CC" w:rsidRDefault="001051CC" w:rsidP="001051CC">
      <w:pPr>
        <w:pStyle w:val="aa"/>
        <w:numPr>
          <w:ilvl w:val="2"/>
          <w:numId w:val="34"/>
        </w:numPr>
        <w:spacing w:after="0"/>
        <w:ind w:left="2268"/>
        <w:contextualSpacing/>
        <w:jc w:val="both"/>
        <w:rPr>
          <w:lang w:val="en-US"/>
        </w:rPr>
      </w:pPr>
      <w:r w:rsidRPr="001051CC">
        <w:rPr>
          <w:lang w:val="en-US"/>
        </w:rPr>
        <w:t>For a CSS,</w:t>
      </w:r>
    </w:p>
    <w:p w14:paraId="2FBA9D61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DCI format 0_0 and DCI format 1_0</w:t>
      </w:r>
    </w:p>
    <w:p w14:paraId="25345BD2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>In which case, the UE monitors the DCI format with CRC scrambled by C-RNTI, CS-RNTI (if configured), SP-CSI-RNTI (if configured), RA-RNTI, TC-RNTI, P-RNTI, SI-RNTI</w:t>
      </w:r>
    </w:p>
    <w:p w14:paraId="64B34900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DCI format 2_0</w:t>
      </w:r>
    </w:p>
    <w:p w14:paraId="4D046A4D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>In which case, the UE monitors the DCI format with CRC scrambled by SFI-RNTI, and the SFI-related parameters SFI-PDCCH is provided as part of the search space configuration</w:t>
      </w:r>
    </w:p>
    <w:p w14:paraId="3D6EFBFE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>FFS: how to select one or two decoding candidates if the configured PDCCH candidates are larger than the value</w:t>
      </w:r>
    </w:p>
    <w:p w14:paraId="65C607F4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DCI format 2_1</w:t>
      </w:r>
    </w:p>
    <w:p w14:paraId="792BFCD2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 xml:space="preserve">In which case, the UE monitors the DCI format with CRC scrambled by INT-RNTI, and the PI-related parameters </w:t>
      </w:r>
      <w:proofErr w:type="spellStart"/>
      <w:r>
        <w:rPr>
          <w:lang w:val="en-US"/>
        </w:rPr>
        <w:t>Preemp</w:t>
      </w:r>
      <w:proofErr w:type="spellEnd"/>
      <w:r>
        <w:rPr>
          <w:lang w:val="en-US"/>
        </w:rPr>
        <w:t>-DL is provided as part of the search space configuration</w:t>
      </w:r>
    </w:p>
    <w:p w14:paraId="278EF4AF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DCI format 2_2</w:t>
      </w:r>
    </w:p>
    <w:p w14:paraId="324DA2BC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>In which case, the UE monitors the DCI format with CRC scrambled by TPC-PUSCH-RNTI or TPC-PUCCH-RNTI</w:t>
      </w:r>
    </w:p>
    <w:p w14:paraId="6768D2DF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DCI format 2_3</w:t>
      </w:r>
    </w:p>
    <w:p w14:paraId="3B6EA747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>In which case, the UE monitors the DCI format with CRC scrambled by TPC-SRS-RNTI</w:t>
      </w:r>
    </w:p>
    <w:p w14:paraId="1F1428B6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Monitoring of multiple DCI formats can be configured for one CSS</w:t>
      </w:r>
    </w:p>
    <w:p w14:paraId="636A8064" w14:textId="77777777" w:rsidR="001051CC" w:rsidRDefault="001051CC" w:rsidP="001051CC">
      <w:pPr>
        <w:pStyle w:val="aa"/>
        <w:numPr>
          <w:ilvl w:val="2"/>
          <w:numId w:val="34"/>
        </w:numPr>
        <w:spacing w:after="0"/>
        <w:ind w:left="2268"/>
        <w:contextualSpacing/>
        <w:jc w:val="both"/>
        <w:rPr>
          <w:lang w:val="en-US"/>
        </w:rPr>
      </w:pPr>
      <w:r>
        <w:rPr>
          <w:lang w:val="en-US"/>
        </w:rPr>
        <w:t>For USS,</w:t>
      </w:r>
    </w:p>
    <w:p w14:paraId="07CC77F7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A UE monitors the DCI format with CRC scrambled by C-RNTI, CS-RNTI (if configured), TC-RNTI (if a certain condition is met), and SP-CSI-RNTI (if configured)</w:t>
      </w:r>
    </w:p>
    <w:p w14:paraId="4A22E6F7" w14:textId="77777777" w:rsidR="001051CC" w:rsidRDefault="001051CC" w:rsidP="001051CC">
      <w:pPr>
        <w:pStyle w:val="aa"/>
        <w:numPr>
          <w:ilvl w:val="4"/>
          <w:numId w:val="35"/>
        </w:numPr>
        <w:spacing w:after="0"/>
        <w:ind w:left="3686"/>
        <w:contextualSpacing/>
        <w:jc w:val="both"/>
        <w:rPr>
          <w:lang w:val="en-US"/>
        </w:rPr>
      </w:pPr>
      <w:r>
        <w:rPr>
          <w:lang w:val="en-US"/>
        </w:rPr>
        <w:t xml:space="preserve">Further discussion offline the association of the RNTIs with DCI formats </w:t>
      </w:r>
    </w:p>
    <w:p w14:paraId="38038053" w14:textId="77777777" w:rsidR="001051CC" w:rsidRDefault="001051CC" w:rsidP="001051CC">
      <w:pPr>
        <w:pStyle w:val="aa"/>
        <w:numPr>
          <w:ilvl w:val="3"/>
          <w:numId w:val="35"/>
        </w:numPr>
        <w:spacing w:after="0"/>
        <w:ind w:left="2977"/>
        <w:contextualSpacing/>
        <w:jc w:val="both"/>
        <w:rPr>
          <w:lang w:val="en-US"/>
        </w:rPr>
      </w:pPr>
      <w:r>
        <w:rPr>
          <w:lang w:val="en-US"/>
        </w:rPr>
        <w:t>Monitoring of multiple DCI formats can be configured for one USS</w:t>
      </w:r>
    </w:p>
    <w:p w14:paraId="470C8DF2" w14:textId="77777777" w:rsidR="001051CC" w:rsidRDefault="001051CC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61362914" w14:textId="678B7EBD" w:rsidR="001051CC" w:rsidRPr="001051CC" w:rsidRDefault="001051CC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lastRenderedPageBreak/>
        <w:t xml:space="preserve">According to the agreements, </w:t>
      </w:r>
      <w:r w:rsidR="00DB2FE2">
        <w:rPr>
          <w:rFonts w:ascii="Times New Roman" w:eastAsia="맑은 고딕" w:hAnsi="Times New Roman" w:cs="Times New Roman" w:hint="eastAsia"/>
        </w:rPr>
        <w:t>UE is</w:t>
      </w:r>
      <w:r>
        <w:rPr>
          <w:rFonts w:ascii="Times New Roman" w:eastAsia="맑은 고딕" w:hAnsi="Times New Roman" w:cs="Times New Roman" w:hint="eastAsia"/>
        </w:rPr>
        <w:t xml:space="preserve"> configured with </w:t>
      </w:r>
      <w:r w:rsidR="00DB2FE2">
        <w:rPr>
          <w:rFonts w:ascii="Times New Roman" w:eastAsia="맑은 고딕" w:hAnsi="Times New Roman" w:cs="Times New Roman"/>
        </w:rPr>
        <w:t>DCI format</w:t>
      </w:r>
      <w:r w:rsidR="00756A5F">
        <w:rPr>
          <w:rFonts w:ascii="Times New Roman" w:eastAsia="맑은 고딕" w:hAnsi="Times New Roman" w:cs="Times New Roman"/>
        </w:rPr>
        <w:t xml:space="preserve">(s) </w:t>
      </w:r>
      <w:r w:rsidR="006E30C0">
        <w:rPr>
          <w:rFonts w:ascii="Times New Roman" w:eastAsia="맑은 고딕" w:hAnsi="Times New Roman" w:cs="Times New Roman"/>
        </w:rPr>
        <w:t xml:space="preserve">and corresponding RNTI type(s) </w:t>
      </w:r>
      <w:r w:rsidR="00756A5F">
        <w:rPr>
          <w:rFonts w:ascii="Times New Roman" w:eastAsia="맑은 고딕" w:hAnsi="Times New Roman" w:cs="Times New Roman"/>
        </w:rPr>
        <w:t>to monitor as a part of search space configuration</w:t>
      </w:r>
      <w:r w:rsidR="00DB2FE2">
        <w:rPr>
          <w:rFonts w:ascii="Times New Roman" w:eastAsia="맑은 고딕" w:hAnsi="Times New Roman" w:cs="Times New Roman"/>
        </w:rPr>
        <w:t xml:space="preserve">. This is reflected in TS 38.213 </w:t>
      </w:r>
      <w:r w:rsidR="00756A5F">
        <w:rPr>
          <w:rFonts w:ascii="Times New Roman" w:eastAsia="맑은 고딕" w:hAnsi="Times New Roman" w:cs="Times New Roman"/>
        </w:rPr>
        <w:t xml:space="preserve">Section 10.1 </w:t>
      </w:r>
      <w:r w:rsidR="00DB2FE2">
        <w:rPr>
          <w:rFonts w:ascii="Times New Roman" w:eastAsia="맑은 고딕" w:hAnsi="Times New Roman" w:cs="Times New Roman"/>
        </w:rPr>
        <w:t>as follows:</w:t>
      </w:r>
    </w:p>
    <w:p w14:paraId="087C73AD" w14:textId="5630FEAB" w:rsidR="001051CC" w:rsidRPr="006E5459" w:rsidRDefault="001051CC" w:rsidP="00DB2FE2">
      <w:pPr>
        <w:widowControl/>
        <w:numPr>
          <w:ilvl w:val="1"/>
          <w:numId w:val="36"/>
        </w:numPr>
        <w:tabs>
          <w:tab w:val="left" w:pos="1080"/>
        </w:tabs>
        <w:wordWrap/>
        <w:autoSpaceDE/>
        <w:autoSpaceDN/>
        <w:spacing w:after="180" w:line="240" w:lineRule="auto"/>
        <w:ind w:left="1080"/>
        <w:jc w:val="left"/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</w:pPr>
      <w:r w:rsidRPr="001051CC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if the search space set </w:t>
      </w:r>
      <w:r w:rsidRPr="001051CC">
        <w:rPr>
          <w:rFonts w:ascii="Times New Roman" w:eastAsia="맑은 고딕" w:hAnsi="Times New Roman" w:cs="Times New Roman"/>
          <w:color w:val="0070C0"/>
          <w:kern w:val="0"/>
          <w:position w:val="-6"/>
          <w:szCs w:val="20"/>
          <w:lang w:val="en-GB" w:eastAsia="en-US"/>
        </w:rPr>
        <w:object w:dxaOrig="165" w:dyaOrig="195" w14:anchorId="5640D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1pt;height:9.55pt" o:ole="">
            <v:imagedata r:id="rId8" o:title=""/>
          </v:shape>
          <o:OLEObject Type="Embed" ProgID="Equation.3" ShapeID="_x0000_i1025" DrawAspect="Content" ObjectID="_1584552791" r:id="rId9"/>
        </w:object>
      </w:r>
      <w:r w:rsidRPr="001051CC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is for a common search space, </w:t>
      </w:r>
      <w:r w:rsidRPr="001051CC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an indication by higher layer parameter </w:t>
      </w:r>
      <w:r w:rsidRPr="001051CC">
        <w:rPr>
          <w:rFonts w:ascii="Times New Roman" w:eastAsia="맑은 고딕" w:hAnsi="Times New Roman" w:cs="Times New Roman"/>
          <w:i/>
          <w:color w:val="FF0000"/>
          <w:kern w:val="0"/>
          <w:szCs w:val="20"/>
          <w:lang w:val="en-GB" w:eastAsia="en-US"/>
        </w:rPr>
        <w:t>RNTI-monitoring</w:t>
      </w:r>
      <w:r w:rsidRPr="001051CC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to monitor PDCCH for one or more of DCI format 0_0 and DCI format 1_0 with CRC scrambled by a RNTI from RNTIs described in [5, TS 36.212], DCI format 2_0, DCI format 2_1, DCI format 2_2, and DCI format 2_3; </w:t>
      </w:r>
    </w:p>
    <w:p w14:paraId="4E44DCD0" w14:textId="5DD61ACE" w:rsidR="00DB2FE2" w:rsidRDefault="00DB2FE2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Therefore, the current specification allows UE </w:t>
      </w:r>
      <w:r w:rsidR="006E30C0">
        <w:rPr>
          <w:rFonts w:ascii="Times New Roman" w:eastAsia="맑은 고딕" w:hAnsi="Times New Roman" w:cs="Times New Roman"/>
          <w:lang w:val="en-GB"/>
        </w:rPr>
        <w:t>not to monitor C-RNTI</w:t>
      </w:r>
      <w:r>
        <w:rPr>
          <w:rFonts w:ascii="Times New Roman" w:eastAsia="맑은 고딕" w:hAnsi="Times New Roman" w:cs="Times New Roman"/>
          <w:lang w:val="en-GB"/>
        </w:rPr>
        <w:t xml:space="preserve"> in some CORESET. For example, UE can </w:t>
      </w:r>
      <w:r w:rsidR="00D85F78">
        <w:rPr>
          <w:rFonts w:ascii="Times New Roman" w:eastAsia="맑은 고딕" w:hAnsi="Times New Roman" w:cs="Times New Roman"/>
          <w:lang w:val="en-GB"/>
        </w:rPr>
        <w:t xml:space="preserve">be configured to </w:t>
      </w:r>
      <w:r>
        <w:rPr>
          <w:rFonts w:ascii="Times New Roman" w:eastAsia="맑은 고딕" w:hAnsi="Times New Roman" w:cs="Times New Roman"/>
          <w:lang w:val="en-GB"/>
        </w:rPr>
        <w:t xml:space="preserve">monitor </w:t>
      </w:r>
      <w:r w:rsidR="006E5459">
        <w:rPr>
          <w:rFonts w:ascii="Times New Roman" w:eastAsia="맑은 고딕" w:hAnsi="Times New Roman" w:cs="Times New Roman"/>
          <w:lang w:val="en-GB"/>
        </w:rPr>
        <w:t xml:space="preserve">DCI with </w:t>
      </w:r>
      <w:r>
        <w:rPr>
          <w:rFonts w:ascii="Times New Roman" w:eastAsia="맑은 고딕" w:hAnsi="Times New Roman" w:cs="Times New Roman"/>
          <w:lang w:val="en-GB"/>
        </w:rPr>
        <w:t xml:space="preserve">C-RNTI </w:t>
      </w:r>
      <w:r w:rsidR="00A05A83">
        <w:rPr>
          <w:rFonts w:ascii="Times New Roman" w:eastAsia="맑은 고딕" w:hAnsi="Times New Roman" w:cs="Times New Roman"/>
          <w:lang w:val="en-GB"/>
        </w:rPr>
        <w:t xml:space="preserve">(either in CSS or USS) </w:t>
      </w:r>
      <w:r>
        <w:rPr>
          <w:rFonts w:ascii="Times New Roman" w:eastAsia="맑은 고딕" w:hAnsi="Times New Roman" w:cs="Times New Roman"/>
          <w:lang w:val="en-GB"/>
        </w:rPr>
        <w:t xml:space="preserve">in CORESET 0 </w:t>
      </w:r>
      <w:r w:rsidR="00D85F78">
        <w:rPr>
          <w:rFonts w:ascii="Times New Roman" w:eastAsia="맑은 고딕" w:hAnsi="Times New Roman" w:cs="Times New Roman"/>
          <w:lang w:val="en-GB"/>
        </w:rPr>
        <w:t>but to</w:t>
      </w:r>
      <w:r>
        <w:rPr>
          <w:rFonts w:ascii="Times New Roman" w:eastAsia="맑은 고딕" w:hAnsi="Times New Roman" w:cs="Times New Roman"/>
          <w:lang w:val="en-GB"/>
        </w:rPr>
        <w:t xml:space="preserve"> monitor TPC-related </w:t>
      </w:r>
      <w:r w:rsidR="00D85F78">
        <w:rPr>
          <w:rFonts w:ascii="Times New Roman" w:eastAsia="맑은 고딕" w:hAnsi="Times New Roman" w:cs="Times New Roman"/>
          <w:lang w:val="en-GB"/>
        </w:rPr>
        <w:t>DCI</w:t>
      </w:r>
      <w:r>
        <w:rPr>
          <w:rFonts w:ascii="Times New Roman" w:eastAsia="맑은 고딕" w:hAnsi="Times New Roman" w:cs="Times New Roman"/>
          <w:lang w:val="en-GB"/>
        </w:rPr>
        <w:t xml:space="preserve"> only in CORESET 1. Different beamforming and different QCL can be applied to</w:t>
      </w:r>
      <w:r w:rsidR="00D85F78">
        <w:rPr>
          <w:rFonts w:ascii="Times New Roman" w:eastAsia="맑은 고딕" w:hAnsi="Times New Roman" w:cs="Times New Roman"/>
          <w:lang w:val="en-GB"/>
        </w:rPr>
        <w:t xml:space="preserve"> each CORESET since </w:t>
      </w:r>
      <w:r>
        <w:rPr>
          <w:rFonts w:ascii="Times New Roman" w:eastAsia="맑은 고딕" w:hAnsi="Times New Roman" w:cs="Times New Roman"/>
          <w:lang w:val="en-GB"/>
        </w:rPr>
        <w:t xml:space="preserve">one is </w:t>
      </w:r>
      <w:r w:rsidR="00901627">
        <w:rPr>
          <w:rFonts w:ascii="Times New Roman" w:eastAsia="맑은 고딕" w:hAnsi="Times New Roman" w:cs="Times New Roman"/>
          <w:lang w:val="en-GB"/>
        </w:rPr>
        <w:t xml:space="preserve">for </w:t>
      </w:r>
      <w:r>
        <w:rPr>
          <w:rFonts w:ascii="Times New Roman" w:eastAsia="맑은 고딕" w:hAnsi="Times New Roman" w:cs="Times New Roman"/>
          <w:lang w:val="en-GB"/>
        </w:rPr>
        <w:t xml:space="preserve">UE-specific </w:t>
      </w:r>
      <w:r w:rsidR="009A6838">
        <w:rPr>
          <w:rFonts w:ascii="Times New Roman" w:eastAsia="맑은 고딕" w:hAnsi="Times New Roman" w:cs="Times New Roman"/>
          <w:lang w:val="en-GB"/>
        </w:rPr>
        <w:t xml:space="preserve">information </w:t>
      </w:r>
      <w:r>
        <w:rPr>
          <w:rFonts w:ascii="Times New Roman" w:eastAsia="맑은 고딕" w:hAnsi="Times New Roman" w:cs="Times New Roman"/>
          <w:lang w:val="en-GB"/>
        </w:rPr>
        <w:t xml:space="preserve">and the other is </w:t>
      </w:r>
      <w:r w:rsidR="00901627">
        <w:rPr>
          <w:rFonts w:ascii="Times New Roman" w:eastAsia="맑은 고딕" w:hAnsi="Times New Roman" w:cs="Times New Roman"/>
          <w:lang w:val="en-GB"/>
        </w:rPr>
        <w:t xml:space="preserve">for UE </w:t>
      </w:r>
      <w:r>
        <w:rPr>
          <w:rFonts w:ascii="Times New Roman" w:eastAsia="맑은 고딕" w:hAnsi="Times New Roman" w:cs="Times New Roman"/>
          <w:lang w:val="en-GB"/>
        </w:rPr>
        <w:t>group</w:t>
      </w:r>
      <w:r w:rsidR="009A6838">
        <w:rPr>
          <w:rFonts w:ascii="Times New Roman" w:eastAsia="맑은 고딕" w:hAnsi="Times New Roman" w:cs="Times New Roman"/>
          <w:lang w:val="en-GB"/>
        </w:rPr>
        <w:t xml:space="preserve"> information</w:t>
      </w:r>
      <w:r>
        <w:rPr>
          <w:rFonts w:ascii="Times New Roman" w:eastAsia="맑은 고딕" w:hAnsi="Times New Roman" w:cs="Times New Roman"/>
          <w:lang w:val="en-GB"/>
        </w:rPr>
        <w:t>.</w:t>
      </w:r>
    </w:p>
    <w:p w14:paraId="3A14A875" w14:textId="38927A7D" w:rsidR="006E5459" w:rsidRDefault="006E5459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On the other hand, </w:t>
      </w:r>
      <w:r w:rsidR="009A6838">
        <w:rPr>
          <w:rFonts w:ascii="Times New Roman" w:eastAsia="맑은 고딕" w:hAnsi="Times New Roman" w:cs="Times New Roman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lang w:val="en-GB"/>
        </w:rPr>
        <w:t xml:space="preserve">link reconfiguration procedure in </w:t>
      </w:r>
      <w:r w:rsidR="009A6838">
        <w:rPr>
          <w:rFonts w:ascii="Times New Roman" w:eastAsia="맑은 고딕" w:hAnsi="Times New Roman" w:cs="Times New Roman"/>
          <w:lang w:val="en-GB"/>
        </w:rPr>
        <w:t>the latest</w:t>
      </w:r>
      <w:r>
        <w:rPr>
          <w:rFonts w:ascii="Times New Roman" w:eastAsia="맑은 고딕" w:hAnsi="Times New Roman" w:cs="Times New Roman" w:hint="eastAsia"/>
          <w:lang w:val="en-GB"/>
        </w:rPr>
        <w:t xml:space="preserve"> TS 38.213 says the following:</w:t>
      </w:r>
    </w:p>
    <w:p w14:paraId="6C62FAFE" w14:textId="14A88D18" w:rsidR="00E91A63" w:rsidRPr="00E91A63" w:rsidRDefault="00E91A63" w:rsidP="00E91A63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</w:pP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For the set </w: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object w:dxaOrig="240" w:dyaOrig="300" w14:anchorId="1BCC9615">
          <v:shape id="_x0000_i1026" type="#_x0000_t75" style="width:11.75pt;height:15.45pt" o:ole="">
            <v:imagedata r:id="rId10" o:title=""/>
          </v:shape>
          <o:OLEObject Type="Embed" ProgID="Equation.3" ShapeID="_x0000_i1026" DrawAspect="Content" ObjectID="_1584552792" r:id="rId11"/>
        </w:objec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, the UE shall assess the radio link quality only according to </w:t>
      </w:r>
      <w:r w:rsidRPr="00E91A63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t>periodic CSI-RS resource configurations or SS/PBCH blocks that are quasi co-located, as described in [6, TS 38.214], with the DM-RS of PDCCH receptions DM-RS monitored by the UE</w: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>. (…)</w:t>
      </w:r>
    </w:p>
    <w:p w14:paraId="7F1B2C35" w14:textId="2C43D464" w:rsidR="006E5459" w:rsidRPr="00E91A63" w:rsidRDefault="006E5459" w:rsidP="00E91A63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</w:pP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The physical layer in the UE shall, in slots where the radio link quality according to the set </w: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object w:dxaOrig="240" w:dyaOrig="300" w14:anchorId="2D390F3C">
          <v:shape id="_x0000_i1027" type="#_x0000_t75" style="width:12.5pt;height:15.45pt" o:ole="">
            <v:imagedata r:id="rId10" o:title=""/>
          </v:shape>
          <o:OLEObject Type="Embed" ProgID="Equation.3" ShapeID="_x0000_i1027" DrawAspect="Content" ObjectID="_1584552793" r:id="rId12"/>
        </w:object>
      </w:r>
      <w:r w:rsidRPr="006E5459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 </w: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is assessed, provide an indication to higher layers when the radio link quality for </w:t>
      </w:r>
      <w:r w:rsidRPr="00E91A63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t xml:space="preserve">all corresponding resource configurations in the set </w:t>
      </w:r>
      <w:r w:rsidRPr="00E91A63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object w:dxaOrig="240" w:dyaOrig="300" w14:anchorId="010A318A">
          <v:shape id="_x0000_i1028" type="#_x0000_t75" style="width:12.5pt;height:15.45pt" o:ole="">
            <v:imagedata r:id="rId10" o:title=""/>
          </v:shape>
          <o:OLEObject Type="Embed" ProgID="Equation.3" ShapeID="_x0000_i1028" DrawAspect="Content" ObjectID="_1584552794" r:id="rId13"/>
        </w:object>
      </w:r>
      <w:r w:rsidRPr="00E91A63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t xml:space="preserve"> that the UE uses to assess the radio link quality </w:t>
      </w:r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is worse than the threshold </w:t>
      </w:r>
      <w:proofErr w:type="spellStart"/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>Qout</w:t>
      </w:r>
      <w:proofErr w:type="gramStart"/>
      <w:r w:rsidRPr="00E91A63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>,LR</w:t>
      </w:r>
      <w:proofErr w:type="spellEnd"/>
      <w:proofErr w:type="gramEnd"/>
      <w:r w:rsidRPr="00E91A63">
        <w:rPr>
          <w:rFonts w:ascii="Times New Roman" w:eastAsia="맑은 고딕" w:hAnsi="Times New Roman" w:cs="Times New Roman" w:hint="eastAsia"/>
          <w:iCs/>
          <w:color w:val="0070C0"/>
          <w:kern w:val="0"/>
          <w:szCs w:val="20"/>
          <w:lang w:val="en-GB" w:eastAsia="en-US"/>
        </w:rPr>
        <w:t xml:space="preserve"> </w:t>
      </w:r>
    </w:p>
    <w:p w14:paraId="2A84FCEB" w14:textId="77777777" w:rsidR="006E5459" w:rsidRDefault="006E5459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1F39B2AC" w14:textId="37C2E05A" w:rsidR="00A05A83" w:rsidRDefault="00D85F78" w:rsidP="00D85F78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</w:rPr>
        <w:t>In the above example, l</w:t>
      </w:r>
      <w:r>
        <w:rPr>
          <w:rFonts w:ascii="Times New Roman" w:eastAsia="맑은 고딕" w:hAnsi="Times New Roman" w:cs="Times New Roman" w:hint="eastAsia"/>
        </w:rPr>
        <w:t>et</w:t>
      </w:r>
      <w:r w:rsidR="006E5459">
        <w:rPr>
          <w:rFonts w:ascii="Times New Roman" w:eastAsia="맑은 고딕" w:hAnsi="Times New Roman" w:cs="Times New Roman"/>
          <w:lang w:val="en-GB"/>
        </w:rPr>
        <w:t xml:space="preserve">’s </w:t>
      </w:r>
      <w:r w:rsidR="009A6838">
        <w:rPr>
          <w:rFonts w:ascii="Times New Roman" w:eastAsia="맑은 고딕" w:hAnsi="Times New Roman" w:cs="Times New Roman"/>
          <w:lang w:val="en-GB"/>
        </w:rPr>
        <w:t>consider a situation</w:t>
      </w:r>
      <w:r w:rsidR="006E5459">
        <w:rPr>
          <w:rFonts w:ascii="Times New Roman" w:eastAsia="맑은 고딕" w:hAnsi="Times New Roman" w:cs="Times New Roman"/>
          <w:lang w:val="en-GB"/>
        </w:rPr>
        <w:t xml:space="preserve"> that the</w:t>
      </w:r>
      <w:r w:rsidR="004B0CE2">
        <w:rPr>
          <w:rFonts w:ascii="Times New Roman" w:eastAsia="맑은 고딕" w:hAnsi="Times New Roman" w:cs="Times New Roman"/>
          <w:lang w:val="en-GB"/>
        </w:rPr>
        <w:t xml:space="preserve"> hypothetical PDCCH BLER </w:t>
      </w:r>
      <w:r w:rsidR="006E5459">
        <w:rPr>
          <w:rFonts w:ascii="Times New Roman" w:eastAsia="맑은 고딕" w:hAnsi="Times New Roman" w:cs="Times New Roman"/>
          <w:lang w:val="en-GB"/>
        </w:rPr>
        <w:t xml:space="preserve">of CORESET 0 is </w:t>
      </w:r>
      <w:r w:rsidR="004B0CE2">
        <w:rPr>
          <w:rFonts w:ascii="Times New Roman" w:eastAsia="맑은 고딕" w:hAnsi="Times New Roman" w:cs="Times New Roman"/>
          <w:lang w:val="en-GB"/>
        </w:rPr>
        <w:t xml:space="preserve">assessed as </w:t>
      </w:r>
      <w:r w:rsidR="006E5459">
        <w:rPr>
          <w:rFonts w:ascii="Times New Roman" w:eastAsia="맑은 고딕" w:hAnsi="Times New Roman" w:cs="Times New Roman"/>
          <w:lang w:val="en-GB"/>
        </w:rPr>
        <w:t xml:space="preserve">worse than the </w:t>
      </w:r>
      <w:r w:rsidR="006E5459" w:rsidRPr="00D85F78">
        <w:rPr>
          <w:rFonts w:ascii="Times New Roman" w:eastAsia="맑은 고딕" w:hAnsi="Times New Roman" w:cs="Times New Roman"/>
          <w:color w:val="000000" w:themeColor="text1"/>
          <w:lang w:val="en-GB"/>
        </w:rPr>
        <w:t>threshold</w:t>
      </w:r>
      <w:r w:rsidRPr="00D85F78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 </w:t>
      </w:r>
      <w:proofErr w:type="spellStart"/>
      <w:r w:rsidRPr="00D85F78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Q</w:t>
      </w:r>
      <w:r w:rsidRPr="00D85F78">
        <w:rPr>
          <w:rFonts w:ascii="Times New Roman" w:eastAsia="맑은 고딕" w:hAnsi="Times New Roman" w:cs="Times New Roman"/>
          <w:color w:val="000000" w:themeColor="text1"/>
          <w:kern w:val="0"/>
          <w:szCs w:val="20"/>
          <w:vertAlign w:val="subscript"/>
          <w:lang w:val="en-GB" w:eastAsia="en-US"/>
        </w:rPr>
        <w:t>out</w:t>
      </w:r>
      <w:proofErr w:type="gramStart"/>
      <w:r w:rsidRPr="00D85F78">
        <w:rPr>
          <w:rFonts w:ascii="Times New Roman" w:eastAsia="맑은 고딕" w:hAnsi="Times New Roman" w:cs="Times New Roman"/>
          <w:color w:val="000000" w:themeColor="text1"/>
          <w:kern w:val="0"/>
          <w:szCs w:val="20"/>
          <w:vertAlign w:val="subscript"/>
          <w:lang w:val="en-GB" w:eastAsia="en-US"/>
        </w:rPr>
        <w:t>,LR</w:t>
      </w:r>
      <w:proofErr w:type="spellEnd"/>
      <w:proofErr w:type="gramEnd"/>
      <w:r w:rsidR="006E5459" w:rsidRPr="00D85F78">
        <w:rPr>
          <w:rFonts w:ascii="Times New Roman" w:eastAsia="맑은 고딕" w:hAnsi="Times New Roman" w:cs="Times New Roman"/>
          <w:color w:val="000000" w:themeColor="text1"/>
          <w:lang w:val="en-GB"/>
        </w:rPr>
        <w:t xml:space="preserve"> </w:t>
      </w:r>
      <w:r w:rsidR="004B0CE2">
        <w:rPr>
          <w:rFonts w:ascii="Times New Roman" w:eastAsia="맑은 고딕" w:hAnsi="Times New Roman" w:cs="Times New Roman"/>
          <w:color w:val="000000" w:themeColor="text1"/>
          <w:lang w:val="en-GB"/>
        </w:rPr>
        <w:t>but</w:t>
      </w:r>
      <w:r w:rsidR="006E5459" w:rsidRPr="00D85F78">
        <w:rPr>
          <w:rFonts w:ascii="Times New Roman" w:eastAsia="맑은 고딕" w:hAnsi="Times New Roman" w:cs="Times New Roman"/>
          <w:color w:val="000000" w:themeColor="text1"/>
          <w:lang w:val="en-GB"/>
        </w:rPr>
        <w:t xml:space="preserve"> </w:t>
      </w:r>
      <w:r w:rsidR="004B0CE2">
        <w:rPr>
          <w:rFonts w:ascii="Times New Roman" w:eastAsia="맑은 고딕" w:hAnsi="Times New Roman" w:cs="Times New Roman"/>
          <w:lang w:val="en-GB"/>
        </w:rPr>
        <w:t>that o</w:t>
      </w:r>
      <w:r w:rsidR="006E5459">
        <w:rPr>
          <w:rFonts w:ascii="Times New Roman" w:eastAsia="맑은 고딕" w:hAnsi="Times New Roman" w:cs="Times New Roman"/>
          <w:lang w:val="en-GB"/>
        </w:rPr>
        <w:t xml:space="preserve">f CORESET 1 is </w:t>
      </w:r>
      <w:r w:rsidR="004B0CE2">
        <w:rPr>
          <w:rFonts w:ascii="Times New Roman" w:eastAsia="맑은 고딕" w:hAnsi="Times New Roman" w:cs="Times New Roman"/>
          <w:lang w:val="en-GB"/>
        </w:rPr>
        <w:t xml:space="preserve">still </w:t>
      </w:r>
      <w:r w:rsidR="006E5459">
        <w:rPr>
          <w:rFonts w:ascii="Times New Roman" w:eastAsia="맑은 고딕" w:hAnsi="Times New Roman" w:cs="Times New Roman"/>
          <w:lang w:val="en-GB"/>
        </w:rPr>
        <w:t xml:space="preserve">within the </w:t>
      </w:r>
      <w:r w:rsidR="004B0CE2">
        <w:rPr>
          <w:rFonts w:ascii="Times New Roman" w:eastAsia="맑은 고딕" w:hAnsi="Times New Roman" w:cs="Times New Roman"/>
          <w:lang w:val="en-GB"/>
        </w:rPr>
        <w:t>normal</w:t>
      </w:r>
      <w:r w:rsidR="006E5459">
        <w:rPr>
          <w:rFonts w:ascii="Times New Roman" w:eastAsia="맑은 고딕" w:hAnsi="Times New Roman" w:cs="Times New Roman"/>
          <w:lang w:val="en-GB"/>
        </w:rPr>
        <w:t xml:space="preserve"> range. Then, </w:t>
      </w:r>
      <w:r w:rsidR="00E91A63">
        <w:rPr>
          <w:rFonts w:ascii="Times New Roman" w:eastAsia="맑은 고딕" w:hAnsi="Times New Roman" w:cs="Times New Roman"/>
          <w:lang w:val="en-GB"/>
        </w:rPr>
        <w:t xml:space="preserve">according to the current specification, </w:t>
      </w:r>
      <w:r w:rsidR="009A6838">
        <w:rPr>
          <w:rFonts w:ascii="Times New Roman" w:eastAsia="맑은 고딕" w:hAnsi="Times New Roman" w:cs="Times New Roman"/>
          <w:lang w:val="en-GB"/>
        </w:rPr>
        <w:t xml:space="preserve">the </w:t>
      </w:r>
      <w:r w:rsidR="006E5459">
        <w:rPr>
          <w:rFonts w:ascii="Times New Roman" w:eastAsia="맑은 고딕" w:hAnsi="Times New Roman" w:cs="Times New Roman"/>
          <w:lang w:val="en-GB"/>
        </w:rPr>
        <w:t xml:space="preserve">UE does not declare a beam failure instance since </w:t>
      </w:r>
      <w:r w:rsidR="004B0CE2">
        <w:rPr>
          <w:rFonts w:ascii="Times New Roman" w:eastAsia="맑은 고딕" w:hAnsi="Times New Roman" w:cs="Times New Roman"/>
          <w:lang w:val="en-GB"/>
        </w:rPr>
        <w:t>not all the control channel link</w:t>
      </w:r>
      <w:r w:rsidR="009A6838">
        <w:rPr>
          <w:rFonts w:ascii="Times New Roman" w:eastAsia="맑은 고딕" w:hAnsi="Times New Roman" w:cs="Times New Roman"/>
          <w:lang w:val="en-GB"/>
        </w:rPr>
        <w:t>s</w:t>
      </w:r>
      <w:r w:rsidR="004B0CE2">
        <w:rPr>
          <w:rFonts w:ascii="Times New Roman" w:eastAsia="맑은 고딕" w:hAnsi="Times New Roman" w:cs="Times New Roman"/>
          <w:lang w:val="en-GB"/>
        </w:rPr>
        <w:t xml:space="preserve"> ha</w:t>
      </w:r>
      <w:r w:rsidR="009A6838">
        <w:rPr>
          <w:rFonts w:ascii="Times New Roman" w:eastAsia="맑은 고딕" w:hAnsi="Times New Roman" w:cs="Times New Roman"/>
          <w:lang w:val="en-GB"/>
        </w:rPr>
        <w:t>ve</w:t>
      </w:r>
      <w:r w:rsidR="004B0CE2">
        <w:rPr>
          <w:rFonts w:ascii="Times New Roman" w:eastAsia="맑은 고딕" w:hAnsi="Times New Roman" w:cs="Times New Roman"/>
          <w:lang w:val="en-GB"/>
        </w:rPr>
        <w:t xml:space="preserve"> been failed</w:t>
      </w:r>
      <w:r w:rsidR="00A05A83">
        <w:rPr>
          <w:rFonts w:ascii="Times New Roman" w:eastAsia="맑은 고딕" w:hAnsi="Times New Roman" w:cs="Times New Roman"/>
          <w:lang w:val="en-GB"/>
        </w:rPr>
        <w:t>.</w:t>
      </w:r>
      <w:r w:rsidR="004B0CE2">
        <w:rPr>
          <w:rFonts w:ascii="Times New Roman" w:eastAsia="맑은 고딕" w:hAnsi="Times New Roman" w:cs="Times New Roman"/>
          <w:lang w:val="en-GB"/>
        </w:rPr>
        <w:t xml:space="preserve"> </w:t>
      </w:r>
      <w:r w:rsidR="009A6838">
        <w:rPr>
          <w:rFonts w:ascii="Times New Roman" w:eastAsia="맑은 고딕" w:hAnsi="Times New Roman" w:cs="Times New Roman"/>
          <w:lang w:val="en-GB"/>
        </w:rPr>
        <w:t>However,</w:t>
      </w:r>
      <w:r w:rsidR="004B0CE2">
        <w:rPr>
          <w:rFonts w:ascii="Times New Roman" w:eastAsia="맑은 고딕" w:hAnsi="Times New Roman" w:cs="Times New Roman"/>
          <w:lang w:val="en-GB"/>
        </w:rPr>
        <w:t xml:space="preserve"> </w:t>
      </w:r>
      <w:r w:rsidR="009A6838">
        <w:rPr>
          <w:rFonts w:ascii="Times New Roman" w:eastAsia="맑은 고딕" w:hAnsi="Times New Roman" w:cs="Times New Roman"/>
          <w:lang w:val="en-GB"/>
        </w:rPr>
        <w:t>at the same time,</w:t>
      </w:r>
      <w:r w:rsidR="00A05A83">
        <w:rPr>
          <w:rFonts w:ascii="Times New Roman" w:eastAsia="맑은 고딕" w:hAnsi="Times New Roman" w:cs="Times New Roman"/>
          <w:lang w:val="en-GB"/>
        </w:rPr>
        <w:t xml:space="preserve"> </w:t>
      </w:r>
      <w:r w:rsidR="009A6838">
        <w:rPr>
          <w:rFonts w:ascii="Times New Roman" w:eastAsia="맑은 고딕" w:hAnsi="Times New Roman" w:cs="Times New Roman"/>
          <w:lang w:val="en-GB"/>
        </w:rPr>
        <w:t xml:space="preserve">the </w:t>
      </w:r>
      <w:r w:rsidR="00A05A83">
        <w:rPr>
          <w:rFonts w:ascii="Times New Roman" w:eastAsia="맑은 고딕" w:hAnsi="Times New Roman" w:cs="Times New Roman"/>
          <w:lang w:val="en-GB"/>
        </w:rPr>
        <w:t xml:space="preserve">UE </w:t>
      </w:r>
      <w:r w:rsidR="004B0CE2">
        <w:rPr>
          <w:rFonts w:ascii="Times New Roman" w:eastAsia="맑은 고딕" w:hAnsi="Times New Roman" w:cs="Times New Roman"/>
          <w:lang w:val="en-GB"/>
        </w:rPr>
        <w:t>cannot</w:t>
      </w:r>
      <w:r w:rsidR="006E5459">
        <w:rPr>
          <w:rFonts w:ascii="Times New Roman" w:eastAsia="맑은 고딕" w:hAnsi="Times New Roman" w:cs="Times New Roman"/>
          <w:lang w:val="en-GB"/>
        </w:rPr>
        <w:t xml:space="preserve"> receive </w:t>
      </w:r>
      <w:r w:rsidR="004B0CE2">
        <w:rPr>
          <w:rFonts w:ascii="Times New Roman" w:eastAsia="맑은 고딕" w:hAnsi="Times New Roman" w:cs="Times New Roman"/>
          <w:lang w:val="en-GB"/>
        </w:rPr>
        <w:t xml:space="preserve">the </w:t>
      </w:r>
      <w:r w:rsidR="00A05A83">
        <w:rPr>
          <w:rFonts w:ascii="Times New Roman" w:eastAsia="맑은 고딕" w:hAnsi="Times New Roman" w:cs="Times New Roman"/>
          <w:lang w:val="en-GB"/>
        </w:rPr>
        <w:t>PDSCH</w:t>
      </w:r>
      <w:r w:rsidR="006E5459">
        <w:rPr>
          <w:rFonts w:ascii="Times New Roman" w:eastAsia="맑은 고딕" w:hAnsi="Times New Roman" w:cs="Times New Roman"/>
          <w:lang w:val="en-GB"/>
        </w:rPr>
        <w:t xml:space="preserve"> </w:t>
      </w:r>
      <w:r w:rsidR="009A6838">
        <w:rPr>
          <w:rFonts w:ascii="Times New Roman" w:eastAsia="맑은 고딕" w:hAnsi="Times New Roman" w:cs="Times New Roman"/>
          <w:lang w:val="en-GB"/>
        </w:rPr>
        <w:t>based on</w:t>
      </w:r>
      <w:r w:rsidR="006E5459">
        <w:rPr>
          <w:rFonts w:ascii="Times New Roman" w:eastAsia="맑은 고딕" w:hAnsi="Times New Roman" w:cs="Times New Roman"/>
          <w:lang w:val="en-GB"/>
        </w:rPr>
        <w:t xml:space="preserve"> C-RNTI</w:t>
      </w:r>
      <w:r w:rsidR="004B0CE2">
        <w:rPr>
          <w:rFonts w:ascii="Times New Roman" w:eastAsia="맑은 고딕" w:hAnsi="Times New Roman" w:cs="Times New Roman"/>
          <w:lang w:val="en-GB"/>
        </w:rPr>
        <w:t xml:space="preserve"> since </w:t>
      </w:r>
      <w:r w:rsidR="00A05A83">
        <w:rPr>
          <w:rFonts w:ascii="Times New Roman" w:eastAsia="맑은 고딕" w:hAnsi="Times New Roman" w:cs="Times New Roman"/>
          <w:lang w:val="en-GB"/>
        </w:rPr>
        <w:t xml:space="preserve">the </w:t>
      </w:r>
      <w:r w:rsidR="004B0CE2">
        <w:rPr>
          <w:rFonts w:ascii="Times New Roman" w:eastAsia="맑은 고딕" w:hAnsi="Times New Roman" w:cs="Times New Roman"/>
          <w:lang w:val="en-GB"/>
        </w:rPr>
        <w:t>CORESET 0 was broken</w:t>
      </w:r>
      <w:r w:rsidR="00A05A83">
        <w:rPr>
          <w:rFonts w:ascii="Times New Roman" w:eastAsia="맑은 고딕" w:hAnsi="Times New Roman" w:cs="Times New Roman"/>
          <w:lang w:val="en-GB"/>
        </w:rPr>
        <w:t xml:space="preserve">, which is definitely not a desirable condition. What UE can do to escape this </w:t>
      </w:r>
      <w:r w:rsidR="00683902">
        <w:rPr>
          <w:rFonts w:ascii="Times New Roman" w:eastAsia="맑은 고딕" w:hAnsi="Times New Roman" w:cs="Times New Roman"/>
          <w:lang w:val="en-GB"/>
        </w:rPr>
        <w:t>status</w:t>
      </w:r>
      <w:r w:rsidR="00A05A83">
        <w:rPr>
          <w:rFonts w:ascii="Times New Roman" w:eastAsia="맑은 고딕" w:hAnsi="Times New Roman" w:cs="Times New Roman"/>
          <w:lang w:val="en-GB"/>
        </w:rPr>
        <w:t xml:space="preserve"> is to initial the random access which takes a long time relative to the beam failure recovery procedure. The </w:t>
      </w:r>
      <w:proofErr w:type="spellStart"/>
      <w:r w:rsidR="00A05A83">
        <w:rPr>
          <w:rFonts w:ascii="Times New Roman" w:eastAsia="맑은 고딕" w:hAnsi="Times New Roman" w:cs="Times New Roman"/>
          <w:lang w:val="en-GB"/>
        </w:rPr>
        <w:t>gNB</w:t>
      </w:r>
      <w:proofErr w:type="spellEnd"/>
      <w:r w:rsidR="00A05A83">
        <w:rPr>
          <w:rFonts w:ascii="Times New Roman" w:eastAsia="맑은 고딕" w:hAnsi="Times New Roman" w:cs="Times New Roman"/>
          <w:lang w:val="en-GB"/>
        </w:rPr>
        <w:t xml:space="preserve"> can also declare </w:t>
      </w:r>
      <w:r w:rsidR="004536F1">
        <w:rPr>
          <w:rFonts w:ascii="Times New Roman" w:eastAsia="맑은 고딕" w:hAnsi="Times New Roman" w:cs="Times New Roman"/>
          <w:lang w:val="en-GB"/>
        </w:rPr>
        <w:t xml:space="preserve">the </w:t>
      </w:r>
      <w:r w:rsidR="00A05A83">
        <w:rPr>
          <w:rFonts w:ascii="Times New Roman" w:eastAsia="맑은 고딕" w:hAnsi="Times New Roman" w:cs="Times New Roman"/>
          <w:lang w:val="en-GB"/>
        </w:rPr>
        <w:t xml:space="preserve">RLF by max RLC retransmission failure, but it causes even larger delay than </w:t>
      </w:r>
      <w:r w:rsidR="004536F1">
        <w:rPr>
          <w:rFonts w:ascii="Times New Roman" w:eastAsia="맑은 고딕" w:hAnsi="Times New Roman" w:cs="Times New Roman"/>
          <w:lang w:val="en-GB"/>
        </w:rPr>
        <w:t>the UE-triggered one</w:t>
      </w:r>
      <w:r w:rsidR="00A05A83">
        <w:rPr>
          <w:rFonts w:ascii="Times New Roman" w:eastAsia="맑은 고딕" w:hAnsi="Times New Roman" w:cs="Times New Roman"/>
          <w:lang w:val="en-GB"/>
        </w:rPr>
        <w:t>.</w:t>
      </w:r>
    </w:p>
    <w:p w14:paraId="4CD4EB99" w14:textId="74C7EEFA" w:rsidR="00787CB7" w:rsidRDefault="00787CB7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Therefore, </w:t>
      </w:r>
      <w:r w:rsidR="008B2811">
        <w:rPr>
          <w:rFonts w:ascii="Times New Roman" w:eastAsia="맑은 고딕" w:hAnsi="Times New Roman" w:cs="Times New Roman"/>
          <w:lang w:val="en-GB"/>
        </w:rPr>
        <w:t xml:space="preserve">we think that </w:t>
      </w:r>
      <w:r>
        <w:rPr>
          <w:rFonts w:ascii="Times New Roman" w:eastAsia="맑은 고딕" w:hAnsi="Times New Roman" w:cs="Times New Roman"/>
          <w:lang w:val="en-GB"/>
        </w:rPr>
        <w:t xml:space="preserve">the availability of </w:t>
      </w:r>
      <w:r w:rsidR="00E91A63">
        <w:rPr>
          <w:rFonts w:ascii="Times New Roman" w:eastAsia="맑은 고딕" w:hAnsi="Times New Roman" w:cs="Times New Roman"/>
          <w:lang w:val="en-GB"/>
        </w:rPr>
        <w:t xml:space="preserve">reception of </w:t>
      </w:r>
      <w:r w:rsidR="00A05A83">
        <w:rPr>
          <w:rFonts w:ascii="Times New Roman" w:eastAsia="맑은 고딕" w:hAnsi="Times New Roman" w:cs="Times New Roman"/>
          <w:lang w:val="en-GB"/>
        </w:rPr>
        <w:t xml:space="preserve">C-RNTI-based </w:t>
      </w:r>
      <w:r>
        <w:rPr>
          <w:rFonts w:ascii="Times New Roman" w:eastAsia="맑은 고딕" w:hAnsi="Times New Roman" w:cs="Times New Roman"/>
          <w:lang w:val="en-GB"/>
        </w:rPr>
        <w:t xml:space="preserve">PDSCH </w:t>
      </w:r>
      <w:r w:rsidR="008B2811">
        <w:rPr>
          <w:rFonts w:ascii="Times New Roman" w:eastAsia="맑은 고딕" w:hAnsi="Times New Roman" w:cs="Times New Roman"/>
          <w:lang w:val="en-GB"/>
        </w:rPr>
        <w:t xml:space="preserve">should be taken into account </w:t>
      </w:r>
      <w:r w:rsidR="00A05A83">
        <w:rPr>
          <w:rFonts w:ascii="Times New Roman" w:eastAsia="맑은 고딕" w:hAnsi="Times New Roman" w:cs="Times New Roman"/>
          <w:lang w:val="en-GB"/>
        </w:rPr>
        <w:t xml:space="preserve">in the beam failure recovery procedure. </w:t>
      </w:r>
      <w:r w:rsidR="00E91A63">
        <w:rPr>
          <w:rFonts w:ascii="Times New Roman" w:eastAsia="맑은 고딕" w:hAnsi="Times New Roman" w:cs="Times New Roman"/>
          <w:lang w:val="en-GB"/>
        </w:rPr>
        <w:t>One simple solution could be</w:t>
      </w:r>
      <w:r w:rsidR="004536F1">
        <w:rPr>
          <w:rFonts w:ascii="Times New Roman" w:eastAsia="맑은 고딕" w:hAnsi="Times New Roman" w:cs="Times New Roman"/>
          <w:lang w:val="en-GB"/>
        </w:rPr>
        <w:t xml:space="preserve"> </w:t>
      </w:r>
      <w:r w:rsidR="00CD555E">
        <w:rPr>
          <w:rFonts w:ascii="Times New Roman" w:eastAsia="맑은 고딕" w:hAnsi="Times New Roman" w:cs="Times New Roman"/>
          <w:lang w:val="en-GB"/>
        </w:rPr>
        <w:t xml:space="preserve">to </w:t>
      </w:r>
      <w:r w:rsidR="004536F1">
        <w:rPr>
          <w:rFonts w:ascii="Times New Roman" w:eastAsia="맑은 고딕" w:hAnsi="Times New Roman" w:cs="Times New Roman"/>
          <w:lang w:val="en-GB"/>
        </w:rPr>
        <w:t>exclude</w:t>
      </w:r>
      <w:r w:rsidR="00CD555E">
        <w:rPr>
          <w:rFonts w:ascii="Times New Roman" w:eastAsia="맑은 고딕" w:hAnsi="Times New Roman" w:cs="Times New Roman"/>
          <w:lang w:val="en-GB"/>
        </w:rPr>
        <w:t xml:space="preserve"> </w:t>
      </w:r>
      <w:r w:rsidR="008B2811">
        <w:rPr>
          <w:rFonts w:ascii="Times New Roman" w:eastAsia="맑은 고딕" w:hAnsi="Times New Roman" w:cs="Times New Roman"/>
          <w:lang w:val="en-GB"/>
        </w:rPr>
        <w:t>CORESET</w:t>
      </w:r>
      <w:r w:rsidR="00CD555E">
        <w:rPr>
          <w:rFonts w:ascii="Times New Roman" w:eastAsia="맑은 고딕" w:hAnsi="Times New Roman" w:cs="Times New Roman"/>
          <w:lang w:val="en-GB"/>
        </w:rPr>
        <w:t>s</w:t>
      </w:r>
      <w:r w:rsidR="008B2811">
        <w:rPr>
          <w:rFonts w:ascii="Times New Roman" w:eastAsia="맑은 고딕" w:hAnsi="Times New Roman" w:cs="Times New Roman"/>
          <w:lang w:val="en-GB"/>
        </w:rPr>
        <w:t xml:space="preserve"> </w:t>
      </w:r>
      <w:r w:rsidR="00CD555E">
        <w:rPr>
          <w:rFonts w:ascii="Times New Roman" w:eastAsia="맑은 고딕" w:hAnsi="Times New Roman" w:cs="Times New Roman"/>
          <w:lang w:val="en-GB"/>
        </w:rPr>
        <w:t>not configured to monitor the</w:t>
      </w:r>
      <w:r w:rsidR="00E91A63">
        <w:rPr>
          <w:rFonts w:ascii="Times New Roman" w:eastAsia="맑은 고딕" w:hAnsi="Times New Roman" w:cs="Times New Roman"/>
          <w:lang w:val="en-GB"/>
        </w:rPr>
        <w:t xml:space="preserve"> C-RNTI in UE’s</w:t>
      </w:r>
      <w:r w:rsidR="008B2811">
        <w:rPr>
          <w:rFonts w:ascii="Times New Roman" w:eastAsia="맑은 고딕" w:hAnsi="Times New Roman" w:cs="Times New Roman"/>
          <w:lang w:val="en-GB"/>
        </w:rPr>
        <w:t xml:space="preserve"> beam failure instance</w:t>
      </w:r>
      <w:r w:rsidR="00E91A63">
        <w:rPr>
          <w:rFonts w:ascii="Times New Roman" w:eastAsia="맑은 고딕" w:hAnsi="Times New Roman" w:cs="Times New Roman"/>
          <w:lang w:val="en-GB"/>
        </w:rPr>
        <w:t xml:space="preserve"> decision</w:t>
      </w:r>
      <w:r w:rsidR="00CD555E">
        <w:rPr>
          <w:rFonts w:ascii="Times New Roman" w:eastAsia="맑은 고딕" w:hAnsi="Times New Roman" w:cs="Times New Roman"/>
          <w:lang w:val="en-GB"/>
        </w:rPr>
        <w:t>.</w:t>
      </w:r>
    </w:p>
    <w:p w14:paraId="546FB6F3" w14:textId="4DC4541A" w:rsidR="00E91A63" w:rsidRDefault="008B2811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8B2811">
        <w:rPr>
          <w:rFonts w:ascii="Times New Roman" w:eastAsia="맑은 고딕" w:hAnsi="Times New Roman" w:cs="Times New Roman"/>
          <w:b/>
          <w:lang w:val="en-GB"/>
        </w:rPr>
        <w:t>Proposal 1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E91A63">
        <w:rPr>
          <w:rFonts w:ascii="Times New Roman" w:eastAsia="맑은 고딕" w:hAnsi="Times New Roman" w:cs="Times New Roman"/>
          <w:lang w:val="en-GB"/>
        </w:rPr>
        <w:t xml:space="preserve">Consider </w:t>
      </w:r>
      <w:r w:rsidR="00236C71">
        <w:rPr>
          <w:rFonts w:ascii="Times New Roman" w:eastAsia="맑은 고딕" w:hAnsi="Times New Roman" w:cs="Times New Roman"/>
          <w:lang w:val="en-GB"/>
        </w:rPr>
        <w:t>a</w:t>
      </w:r>
      <w:r w:rsidR="00E91A63">
        <w:rPr>
          <w:rFonts w:ascii="Times New Roman" w:eastAsia="맑은 고딕" w:hAnsi="Times New Roman" w:cs="Times New Roman"/>
          <w:lang w:val="en-GB"/>
        </w:rPr>
        <w:t xml:space="preserve"> CORESET </w:t>
      </w:r>
      <w:r w:rsidR="00236C71">
        <w:rPr>
          <w:rFonts w:ascii="Times New Roman" w:eastAsia="맑은 고딕" w:hAnsi="Times New Roman" w:cs="Times New Roman"/>
          <w:lang w:val="en-GB"/>
        </w:rPr>
        <w:t>where UE does not monitor C-RNTI</w:t>
      </w:r>
      <w:r w:rsidR="00E91A63">
        <w:rPr>
          <w:rFonts w:ascii="Times New Roman" w:eastAsia="맑은 고딕" w:hAnsi="Times New Roman" w:cs="Times New Roman"/>
          <w:lang w:val="en-GB"/>
        </w:rPr>
        <w:t xml:space="preserve"> in the beam failure condition</w:t>
      </w:r>
      <w:r w:rsidR="00236C71">
        <w:rPr>
          <w:rFonts w:ascii="Times New Roman" w:eastAsia="맑은 고딕" w:hAnsi="Times New Roman" w:cs="Times New Roman"/>
          <w:lang w:val="en-GB"/>
        </w:rPr>
        <w:t>, and refine the specification if needed.</w:t>
      </w:r>
    </w:p>
    <w:p w14:paraId="6D7168E0" w14:textId="77777777" w:rsidR="00DB2FE2" w:rsidRDefault="00DB2FE2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31FFE652" w14:textId="187FFF64" w:rsidR="008B2811" w:rsidRDefault="00EA0418" w:rsidP="008B2811">
      <w:pPr>
        <w:pStyle w:val="4"/>
      </w:pPr>
      <w:r>
        <w:t>Clarification on s</w:t>
      </w:r>
      <w:r>
        <w:rPr>
          <w:rFonts w:hint="eastAsia"/>
        </w:rPr>
        <w:t>et q0</w:t>
      </w:r>
    </w:p>
    <w:p w14:paraId="32D15203" w14:textId="46ACF7E9" w:rsidR="00DB2FE2" w:rsidRDefault="008B2811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T</w:t>
      </w:r>
      <w:r>
        <w:rPr>
          <w:rFonts w:ascii="Times New Roman" w:eastAsia="맑은 고딕" w:hAnsi="Times New Roman" w:cs="Times New Roman"/>
          <w:lang w:val="en-GB"/>
        </w:rPr>
        <w:t>h</w:t>
      </w:r>
      <w:r>
        <w:rPr>
          <w:rFonts w:ascii="Times New Roman" w:eastAsia="맑은 고딕" w:hAnsi="Times New Roman" w:cs="Times New Roman" w:hint="eastAsia"/>
          <w:lang w:val="en-GB"/>
        </w:rPr>
        <w:t xml:space="preserve">e </w:t>
      </w:r>
      <w:r>
        <w:rPr>
          <w:rFonts w:ascii="Times New Roman" w:eastAsia="맑은 고딕" w:hAnsi="Times New Roman" w:cs="Times New Roman"/>
          <w:lang w:val="en-GB"/>
        </w:rPr>
        <w:t xml:space="preserve">current TS 38.213 </w:t>
      </w:r>
      <w:r w:rsidR="004536F1">
        <w:rPr>
          <w:rFonts w:ascii="Times New Roman" w:eastAsia="맑은 고딕" w:hAnsi="Times New Roman" w:cs="Times New Roman"/>
          <w:lang w:val="en-GB"/>
        </w:rPr>
        <w:t>includes the following statements</w:t>
      </w:r>
      <w:r>
        <w:rPr>
          <w:rFonts w:ascii="Times New Roman" w:eastAsia="맑은 고딕" w:hAnsi="Times New Roman" w:cs="Times New Roman"/>
          <w:lang w:val="en-GB"/>
        </w:rPr>
        <w:t>:</w:t>
      </w:r>
    </w:p>
    <w:p w14:paraId="421AAEA4" w14:textId="77777777" w:rsidR="008B2811" w:rsidRPr="008B2811" w:rsidRDefault="008B2811" w:rsidP="008B2811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70C0"/>
          <w:kern w:val="0"/>
          <w:sz w:val="24"/>
          <w:szCs w:val="24"/>
        </w:rPr>
      </w:pPr>
      <w:r w:rsidRPr="008B2811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If the UE is not provided with </w:t>
      </w:r>
      <w:r w:rsidRPr="008B2811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higher layer parameter </w:t>
      </w:r>
      <w:r w:rsidRPr="008B2811">
        <w:rPr>
          <w:rFonts w:ascii="Times New Roman" w:eastAsia="맑은 고딕" w:hAnsi="Times New Roman" w:cs="Times New Roman"/>
          <w:i/>
          <w:iCs/>
          <w:color w:val="0070C0"/>
          <w:kern w:val="0"/>
          <w:szCs w:val="20"/>
          <w:lang w:val="en-GB" w:eastAsia="en-US"/>
        </w:rPr>
        <w:t>Beam-Failure-Detection-RS-</w:t>
      </w:r>
      <w:proofErr w:type="spellStart"/>
      <w:r w:rsidRPr="008B2811">
        <w:rPr>
          <w:rFonts w:ascii="Times New Roman" w:eastAsia="맑은 고딕" w:hAnsi="Times New Roman" w:cs="Times New Roman"/>
          <w:i/>
          <w:iCs/>
          <w:color w:val="0070C0"/>
          <w:kern w:val="0"/>
          <w:szCs w:val="20"/>
          <w:lang w:val="en-GB" w:eastAsia="en-US"/>
        </w:rPr>
        <w:t>ResourceConfig</w:t>
      </w:r>
      <w:proofErr w:type="spellEnd"/>
      <w:r w:rsidRPr="008B2811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, the UE determines the set </w:t>
      </w:r>
      <w:r w:rsidRPr="008B2811">
        <w:rPr>
          <w:rFonts w:ascii="Times New Roman" w:eastAsia="맑은 고딕" w:hAnsi="Times New Roman" w:cs="Times New Roman"/>
          <w:iCs/>
          <w:color w:val="0070C0"/>
          <w:kern w:val="0"/>
          <w:position w:val="-10"/>
          <w:szCs w:val="20"/>
          <w:lang w:val="en-GB" w:eastAsia="en-US"/>
        </w:rPr>
        <w:object w:dxaOrig="240" w:dyaOrig="300" w14:anchorId="6DC538A3">
          <v:shape id="_x0000_i1029" type="#_x0000_t75" style="width:12.5pt;height:15.45pt" o:ole="">
            <v:imagedata r:id="rId10" o:title=""/>
          </v:shape>
          <o:OLEObject Type="Embed" ProgID="Equation.3" ShapeID="_x0000_i1029" DrawAspect="Content" ObjectID="_1584552795" r:id="rId14"/>
        </w:object>
      </w:r>
      <w:r w:rsidRPr="008B2811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 to include SS/PBCH block indexes and periodic CSI-RS resource configuration indexes with same values as the RS indexes in the RS sets </w:t>
      </w:r>
      <w:r w:rsidRPr="008B2811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t>indicated by</w:t>
      </w:r>
      <w:r w:rsidRPr="008B2811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 the TCI states </w:t>
      </w:r>
      <w:r w:rsidRPr="008B2811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for respective control resource sets that the UE is configured for monitoring PDCCH. </w:t>
      </w:r>
    </w:p>
    <w:p w14:paraId="39338093" w14:textId="77777777" w:rsidR="00540104" w:rsidRDefault="00540104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67192A38" w14:textId="7043F28A" w:rsidR="00CD555E" w:rsidRDefault="008B2811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the absence of explicit signaling about the set q0, </w:t>
      </w:r>
      <w:r w:rsidR="00CD555E">
        <w:rPr>
          <w:rFonts w:ascii="Times New Roman" w:eastAsia="맑은 고딕" w:hAnsi="Times New Roman" w:cs="Times New Roman"/>
        </w:rPr>
        <w:t>the q0 is determined as the RS indic</w:t>
      </w:r>
      <w:r>
        <w:rPr>
          <w:rFonts w:ascii="Times New Roman" w:eastAsia="맑은 고딕" w:hAnsi="Times New Roman" w:cs="Times New Roman"/>
        </w:rPr>
        <w:t xml:space="preserve">es </w:t>
      </w:r>
      <w:r w:rsidR="00CD555E">
        <w:rPr>
          <w:rFonts w:ascii="Times New Roman" w:eastAsia="맑은 고딕" w:hAnsi="Times New Roman" w:cs="Times New Roman"/>
        </w:rPr>
        <w:t>correspond</w:t>
      </w:r>
      <w:r w:rsidR="002D30EE">
        <w:rPr>
          <w:rFonts w:ascii="Times New Roman" w:eastAsia="맑은 고딕" w:hAnsi="Times New Roman" w:cs="Times New Roman"/>
        </w:rPr>
        <w:t>ing</w:t>
      </w:r>
      <w:r w:rsidR="00CD555E">
        <w:rPr>
          <w:rFonts w:ascii="Times New Roman" w:eastAsia="맑은 고딕" w:hAnsi="Times New Roman" w:cs="Times New Roman"/>
        </w:rPr>
        <w:t xml:space="preserve"> to all TCI states for CORESETs (in the active DL BWP).</w:t>
      </w:r>
      <w:r w:rsidR="00F606AC">
        <w:rPr>
          <w:rFonts w:ascii="Times New Roman" w:eastAsia="맑은 고딕" w:hAnsi="Times New Roman" w:cs="Times New Roman"/>
        </w:rPr>
        <w:t xml:space="preserve"> However, </w:t>
      </w:r>
      <w:r w:rsidR="002D30EE">
        <w:rPr>
          <w:rFonts w:ascii="Times New Roman" w:eastAsia="맑은 고딕" w:hAnsi="Times New Roman" w:cs="Times New Roman"/>
        </w:rPr>
        <w:t>this</w:t>
      </w:r>
      <w:r w:rsidR="00F606AC">
        <w:rPr>
          <w:rFonts w:ascii="Times New Roman" w:eastAsia="맑은 고딕" w:hAnsi="Times New Roman" w:cs="Times New Roman"/>
        </w:rPr>
        <w:t xml:space="preserve"> statement does not hold for the case of CORESET 0. Strictly, the SS/PBCH block which is QCL-</w:t>
      </w:r>
      <w:proofErr w:type="spellStart"/>
      <w:r w:rsidR="00F606AC">
        <w:rPr>
          <w:rFonts w:ascii="Times New Roman" w:eastAsia="맑은 고딕" w:hAnsi="Times New Roman" w:cs="Times New Roman"/>
        </w:rPr>
        <w:t>ed</w:t>
      </w:r>
      <w:proofErr w:type="spellEnd"/>
      <w:r w:rsidR="00F606AC">
        <w:rPr>
          <w:rFonts w:ascii="Times New Roman" w:eastAsia="맑은 고딕" w:hAnsi="Times New Roman" w:cs="Times New Roman"/>
        </w:rPr>
        <w:t xml:space="preserve"> with the DMRS of CORESET 0 is not indicated by TCI state but UE </w:t>
      </w:r>
      <w:r w:rsidR="002D30EE">
        <w:rPr>
          <w:rFonts w:ascii="Times New Roman" w:eastAsia="맑은 고딕" w:hAnsi="Times New Roman" w:cs="Times New Roman"/>
        </w:rPr>
        <w:t>autonomously finds and updates it.</w:t>
      </w:r>
      <w:r w:rsidR="004536F1">
        <w:rPr>
          <w:rFonts w:ascii="Times New Roman" w:eastAsia="맑은 고딕" w:hAnsi="Times New Roman" w:cs="Times New Roman"/>
        </w:rPr>
        <w:t xml:space="preserve"> Thus, it is proposed to refine the current wording </w:t>
      </w:r>
      <w:r w:rsidR="00540104">
        <w:rPr>
          <w:rFonts w:ascii="Times New Roman" w:eastAsia="맑은 고딕" w:hAnsi="Times New Roman" w:cs="Times New Roman"/>
        </w:rPr>
        <w:t>to cover the CORESET 0 case as well.</w:t>
      </w:r>
    </w:p>
    <w:p w14:paraId="1F012EF2" w14:textId="32F05F86" w:rsidR="002F6966" w:rsidRDefault="002F6966" w:rsidP="00C73FDC">
      <w:pPr>
        <w:wordWrap/>
        <w:spacing w:after="60"/>
        <w:rPr>
          <w:rFonts w:ascii="Times New Roman" w:eastAsia="맑은 고딕" w:hAnsi="Times New Roman" w:cs="Times New Roman"/>
        </w:rPr>
      </w:pPr>
      <w:r w:rsidRPr="002F6966">
        <w:rPr>
          <w:rFonts w:ascii="Times New Roman" w:eastAsia="맑은 고딕" w:hAnsi="Times New Roman" w:cs="Times New Roman"/>
          <w:b/>
        </w:rPr>
        <w:t>Proposal 2</w:t>
      </w:r>
      <w:r>
        <w:rPr>
          <w:rFonts w:ascii="Times New Roman" w:eastAsia="맑은 고딕" w:hAnsi="Times New Roman" w:cs="Times New Roman"/>
        </w:rPr>
        <w:t xml:space="preserve">: </w:t>
      </w:r>
      <w:r w:rsidR="00540104">
        <w:rPr>
          <w:rFonts w:ascii="Times New Roman" w:eastAsia="맑은 고딕" w:hAnsi="Times New Roman" w:cs="Times New Roman"/>
        </w:rPr>
        <w:t xml:space="preserve">Update the specification </w:t>
      </w:r>
      <w:r w:rsidR="00236C71">
        <w:rPr>
          <w:rFonts w:ascii="Times New Roman" w:eastAsia="맑은 고딕" w:hAnsi="Times New Roman" w:cs="Times New Roman"/>
        </w:rPr>
        <w:t>about</w:t>
      </w:r>
      <w:r w:rsidR="004536F1">
        <w:rPr>
          <w:rFonts w:ascii="Times New Roman" w:eastAsia="맑은 고딕" w:hAnsi="Times New Roman" w:cs="Times New Roman"/>
        </w:rPr>
        <w:t xml:space="preserve"> determination of set q0</w:t>
      </w:r>
      <w:r>
        <w:rPr>
          <w:rFonts w:ascii="Times New Roman" w:eastAsia="맑은 고딕" w:hAnsi="Times New Roman" w:cs="Times New Roman"/>
        </w:rPr>
        <w:t xml:space="preserve"> when UE is not explicitly configured with beam failure detection R</w:t>
      </w:r>
      <w:r w:rsidR="002D30EE">
        <w:rPr>
          <w:rFonts w:ascii="Times New Roman" w:eastAsia="맑은 고딕" w:hAnsi="Times New Roman" w:cs="Times New Roman"/>
        </w:rPr>
        <w:t>S</w:t>
      </w:r>
      <w:r w:rsidR="004536F1">
        <w:rPr>
          <w:rFonts w:ascii="Times New Roman" w:eastAsia="맑은 고딕" w:hAnsi="Times New Roman" w:cs="Times New Roman"/>
        </w:rPr>
        <w:t xml:space="preserve"> </w:t>
      </w:r>
      <w:r w:rsidR="00236C71">
        <w:rPr>
          <w:rFonts w:ascii="Times New Roman" w:eastAsia="맑은 고딕" w:hAnsi="Times New Roman" w:cs="Times New Roman"/>
        </w:rPr>
        <w:t>taking into account</w:t>
      </w:r>
      <w:r w:rsidR="004536F1">
        <w:rPr>
          <w:rFonts w:ascii="Times New Roman" w:eastAsia="맑은 고딕" w:hAnsi="Times New Roman" w:cs="Times New Roman"/>
        </w:rPr>
        <w:t xml:space="preserve"> the case of CORESET 0</w:t>
      </w:r>
      <w:r w:rsidR="00540104">
        <w:rPr>
          <w:rFonts w:ascii="Times New Roman" w:eastAsia="맑은 고딕" w:hAnsi="Times New Roman" w:cs="Times New Roman"/>
        </w:rPr>
        <w:t>.</w:t>
      </w:r>
    </w:p>
    <w:p w14:paraId="396E0079" w14:textId="39C5A2B5" w:rsidR="00540104" w:rsidRPr="00540104" w:rsidRDefault="00236C71" w:rsidP="00540104">
      <w:pPr>
        <w:pStyle w:val="a4"/>
        <w:numPr>
          <w:ilvl w:val="0"/>
          <w:numId w:val="40"/>
        </w:numPr>
        <w:wordWrap/>
        <w:spacing w:after="120"/>
        <w:ind w:leftChars="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lastRenderedPageBreak/>
        <w:t>The following is a</w:t>
      </w:r>
      <w:r w:rsidR="00540104">
        <w:rPr>
          <w:rFonts w:ascii="Times New Roman" w:eastAsia="맑은 고딕" w:hAnsi="Times New Roman" w:cs="Times New Roman"/>
        </w:rPr>
        <w:t>n example text proposal:</w:t>
      </w:r>
    </w:p>
    <w:p w14:paraId="5F53C9B5" w14:textId="2C6E1D17" w:rsidR="002D30EE" w:rsidRDefault="002D30EE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======== Start ========</w:t>
      </w:r>
    </w:p>
    <w:p w14:paraId="0DD8AA96" w14:textId="3D8CD853" w:rsidR="002D30EE" w:rsidRPr="002D30EE" w:rsidRDefault="002D30EE" w:rsidP="002D30EE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0000" w:themeColor="text1"/>
          <w:kern w:val="0"/>
          <w:sz w:val="24"/>
          <w:szCs w:val="24"/>
        </w:rPr>
      </w:pP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If the UE is not provided with </w: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higher layer parameter </w:t>
      </w:r>
      <w:r w:rsidRPr="002D30EE">
        <w:rPr>
          <w:rFonts w:ascii="Times New Roman" w:eastAsia="맑은 고딕" w:hAnsi="Times New Roman" w:cs="Times New Roman"/>
          <w:i/>
          <w:iCs/>
          <w:color w:val="000000" w:themeColor="text1"/>
          <w:kern w:val="0"/>
          <w:szCs w:val="20"/>
          <w:lang w:val="en-GB" w:eastAsia="en-US"/>
        </w:rPr>
        <w:t>Beam-Failure-Detection-RS-</w:t>
      </w:r>
      <w:proofErr w:type="spellStart"/>
      <w:r w:rsidRPr="002D30EE">
        <w:rPr>
          <w:rFonts w:ascii="Times New Roman" w:eastAsia="맑은 고딕" w:hAnsi="Times New Roman" w:cs="Times New Roman"/>
          <w:i/>
          <w:iCs/>
          <w:color w:val="000000" w:themeColor="text1"/>
          <w:kern w:val="0"/>
          <w:szCs w:val="20"/>
          <w:lang w:val="en-GB" w:eastAsia="en-US"/>
        </w:rPr>
        <w:t>ResourceConfig</w:t>
      </w:r>
      <w:proofErr w:type="spellEnd"/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, the UE determines the set </w: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position w:val="-10"/>
          <w:szCs w:val="20"/>
          <w:lang w:val="en-GB" w:eastAsia="en-US"/>
        </w:rPr>
        <w:object w:dxaOrig="240" w:dyaOrig="300" w14:anchorId="14F4C93B">
          <v:shape id="_x0000_i1030" type="#_x0000_t75" style="width:12.5pt;height:15.45pt" o:ole="">
            <v:imagedata r:id="rId10" o:title=""/>
          </v:shape>
          <o:OLEObject Type="Embed" ProgID="Equation.3" ShapeID="_x0000_i1030" DrawAspect="Content" ObjectID="_1584552796" r:id="rId15"/>
        </w:objec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 to include SS/PBCH block indexes and periodic CSI-RS resource configuration indexes with same values as the RS indexes in the RS sets </w:t>
      </w:r>
      <w:r w:rsidRPr="002D30EE">
        <w:rPr>
          <w:rFonts w:ascii="Times New Roman" w:eastAsia="맑은 고딕" w:hAnsi="Times New Roman" w:cs="Times New Roman"/>
          <w:iCs/>
          <w:strike/>
          <w:color w:val="FF0000"/>
          <w:kern w:val="0"/>
          <w:szCs w:val="20"/>
          <w:lang w:val="en-GB" w:eastAsia="en-US"/>
        </w:rPr>
        <w:t>indicated by</w:t>
      </w:r>
      <w:r w:rsidRPr="002D30EE">
        <w:rPr>
          <w:rFonts w:ascii="Times New Roman" w:eastAsia="맑은 고딕" w:hAnsi="Times New Roman" w:cs="Times New Roman"/>
          <w:strike/>
          <w:color w:val="FF0000"/>
          <w:kern w:val="0"/>
          <w:szCs w:val="20"/>
          <w:lang w:val="en-GB" w:eastAsia="en-US"/>
        </w:rPr>
        <w:t xml:space="preserve"> the TCI states</w:t>
      </w:r>
      <w:r w:rsidRPr="002D30EE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 </w:t>
      </w: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for respective control resource sets that the UE is configured for monitoring PDCCH</w:t>
      </w:r>
      <w:r w:rsidRPr="002D30EE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, where the RS sets are determined as the DM-RS associated with SS/PBCH block reception by the UE for control resource set with index 0, and are indicated by the TCI states otherwise</w:t>
      </w: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. </w:t>
      </w:r>
    </w:p>
    <w:p w14:paraId="775BA558" w14:textId="36226597" w:rsidR="002D30EE" w:rsidRDefault="002D30EE" w:rsidP="002D30EE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======== End ========</w:t>
      </w:r>
    </w:p>
    <w:p w14:paraId="1349F89B" w14:textId="77777777" w:rsidR="001051CC" w:rsidRDefault="001051CC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1B48A43E" w14:textId="2C8D5A6E" w:rsidR="00EA0418" w:rsidRDefault="00236C71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Next, r</w:t>
      </w:r>
      <w:r w:rsidR="00C73FDC">
        <w:rPr>
          <w:rFonts w:ascii="Times New Roman" w:eastAsia="맑은 고딕" w:hAnsi="Times New Roman" w:cs="Times New Roman"/>
          <w:lang w:val="en-GB"/>
        </w:rPr>
        <w:t xml:space="preserve">egarding the UE behaviour on measurement for </w:t>
      </w:r>
      <w:r>
        <w:rPr>
          <w:rFonts w:ascii="Times New Roman" w:eastAsia="맑은 고딕" w:hAnsi="Times New Roman" w:cs="Times New Roman"/>
          <w:lang w:val="en-GB"/>
        </w:rPr>
        <w:t>the beam failure detection</w:t>
      </w:r>
      <w:r w:rsidR="00C73FDC">
        <w:rPr>
          <w:rFonts w:ascii="Times New Roman" w:eastAsia="맑은 고딕" w:hAnsi="Times New Roman" w:cs="Times New Roman"/>
          <w:lang w:val="en-GB"/>
        </w:rPr>
        <w:t xml:space="preserve">, the </w:t>
      </w:r>
      <w:r w:rsidR="00051E09">
        <w:rPr>
          <w:rFonts w:ascii="Times New Roman" w:eastAsia="맑은 고딕" w:hAnsi="Times New Roman" w:cs="Times New Roman" w:hint="eastAsia"/>
          <w:lang w:val="en-GB"/>
        </w:rPr>
        <w:t>TS 38</w:t>
      </w:r>
      <w:r w:rsidR="00C73FDC">
        <w:rPr>
          <w:rFonts w:ascii="Times New Roman" w:eastAsia="맑은 고딕" w:hAnsi="Times New Roman" w:cs="Times New Roman"/>
          <w:lang w:val="en-GB"/>
        </w:rPr>
        <w:t>.213 says the following</w:t>
      </w:r>
      <w:r w:rsidR="00051E09">
        <w:rPr>
          <w:rFonts w:ascii="Times New Roman" w:eastAsia="맑은 고딕" w:hAnsi="Times New Roman" w:cs="Times New Roman"/>
          <w:lang w:val="en-GB"/>
        </w:rPr>
        <w:t>:</w:t>
      </w:r>
    </w:p>
    <w:p w14:paraId="6F0CCF93" w14:textId="77777777" w:rsidR="00EA0418" w:rsidRPr="00EA0418" w:rsidRDefault="00EA0418" w:rsidP="00EA0418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70C0"/>
          <w:kern w:val="0"/>
          <w:sz w:val="24"/>
          <w:szCs w:val="24"/>
        </w:rPr>
      </w:pPr>
      <w:r w:rsidRPr="00EA0418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For the set </w:t>
      </w:r>
      <w:r w:rsidRPr="00EA0418">
        <w:rPr>
          <w:rFonts w:ascii="Times New Roman" w:eastAsia="맑은 고딕" w:hAnsi="Times New Roman" w:cs="Times New Roman"/>
          <w:iCs/>
          <w:color w:val="0070C0"/>
          <w:kern w:val="0"/>
          <w:position w:val="-10"/>
          <w:szCs w:val="20"/>
          <w:lang w:val="en-GB" w:eastAsia="en-US"/>
        </w:rPr>
        <w:object w:dxaOrig="240" w:dyaOrig="300" w14:anchorId="04168584">
          <v:shape id="_x0000_i1031" type="#_x0000_t75" style="width:12.5pt;height:15.45pt" o:ole="">
            <v:imagedata r:id="rId10" o:title=""/>
          </v:shape>
          <o:OLEObject Type="Embed" ProgID="Equation.3" ShapeID="_x0000_i1031" DrawAspect="Content" ObjectID="_1584552797" r:id="rId16"/>
        </w:object>
      </w:r>
      <w:r w:rsidRPr="00EA0418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 xml:space="preserve">, the UE </w:t>
      </w:r>
      <w:r w:rsidRPr="00EA0418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shall assess the radio link quality only according to periodic </w:t>
      </w:r>
      <w:r w:rsidRPr="00EA0418">
        <w:rPr>
          <w:rFonts w:ascii="Times New Roman" w:eastAsia="맑은 고딕" w:hAnsi="Times New Roman" w:cs="Times New Roman"/>
          <w:iCs/>
          <w:color w:val="0070C0"/>
          <w:kern w:val="0"/>
          <w:szCs w:val="20"/>
          <w:lang w:val="en-GB" w:eastAsia="en-US"/>
        </w:rPr>
        <w:t>CSI-RS resource configurations or SS/PBCH blocks that</w:t>
      </w:r>
      <w:r w:rsidRPr="00EA0418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are quasi co-located, as described in [6, TS 38.214], with the DM-RS of </w:t>
      </w:r>
      <w:r w:rsidRPr="00051E09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PDCCH receptions DM-RS monitored by the UE</w:t>
      </w:r>
      <w:r w:rsidRPr="00EA0418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>.</w:t>
      </w:r>
      <w:r w:rsidRPr="00EA0418">
        <w:rPr>
          <w:rFonts w:ascii="굴림" w:eastAsia="굴림" w:hAnsi="굴림" w:cs="굴림" w:hint="eastAsia"/>
          <w:color w:val="0070C0"/>
          <w:kern w:val="0"/>
          <w:sz w:val="24"/>
          <w:szCs w:val="24"/>
        </w:rPr>
        <w:t xml:space="preserve"> </w:t>
      </w:r>
    </w:p>
    <w:p w14:paraId="1EC6BC94" w14:textId="77777777" w:rsidR="00EA0418" w:rsidRDefault="00EA0418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2D389580" w14:textId="0C5B3A9B" w:rsidR="00051E09" w:rsidRDefault="00C73FDC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According to this, </w:t>
      </w:r>
      <w:r>
        <w:rPr>
          <w:rFonts w:ascii="Times New Roman" w:eastAsia="맑은 고딕" w:hAnsi="Times New Roman" w:cs="Times New Roman"/>
        </w:rPr>
        <w:t>UE mea</w:t>
      </w:r>
      <w:r w:rsidR="00777E9F">
        <w:rPr>
          <w:rFonts w:ascii="Times New Roman" w:eastAsia="맑은 고딕" w:hAnsi="Times New Roman" w:cs="Times New Roman"/>
        </w:rPr>
        <w:t xml:space="preserve">sures the radio link quality in the set q0 </w:t>
      </w:r>
      <w:r>
        <w:rPr>
          <w:rFonts w:ascii="Times New Roman" w:eastAsia="맑은 고딕" w:hAnsi="Times New Roman" w:cs="Times New Roman"/>
        </w:rPr>
        <w:t xml:space="preserve">only </w:t>
      </w:r>
      <w:r w:rsidR="00777E9F">
        <w:rPr>
          <w:rFonts w:ascii="Times New Roman" w:eastAsia="맑은 고딕" w:hAnsi="Times New Roman" w:cs="Times New Roman"/>
        </w:rPr>
        <w:t xml:space="preserve">for the RSs correspond to </w:t>
      </w:r>
      <w:r>
        <w:rPr>
          <w:rFonts w:ascii="Times New Roman" w:eastAsia="맑은 고딕" w:hAnsi="Times New Roman" w:cs="Times New Roman"/>
        </w:rPr>
        <w:t xml:space="preserve">CORESETs </w:t>
      </w:r>
      <w:r w:rsidRPr="00777E9F">
        <w:rPr>
          <w:rFonts w:ascii="Times New Roman" w:eastAsia="맑은 고딕" w:hAnsi="Times New Roman" w:cs="Times New Roman"/>
          <w:i/>
        </w:rPr>
        <w:t>it monitors</w:t>
      </w:r>
      <w:r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 w:hint="eastAsia"/>
        </w:rPr>
        <w:t xml:space="preserve"> </w:t>
      </w:r>
      <w:r w:rsidR="00051E09">
        <w:rPr>
          <w:rFonts w:ascii="Times New Roman" w:eastAsia="맑은 고딕" w:hAnsi="Times New Roman" w:cs="Times New Roman" w:hint="eastAsia"/>
        </w:rPr>
        <w:t xml:space="preserve">On the other hand, </w:t>
      </w:r>
      <w:r>
        <w:rPr>
          <w:rFonts w:ascii="Times New Roman" w:eastAsia="맑은 고딕" w:hAnsi="Times New Roman" w:cs="Times New Roman"/>
        </w:rPr>
        <w:t xml:space="preserve">in RAN1 #92, BD and </w:t>
      </w:r>
      <w:r w:rsidR="00051E09">
        <w:rPr>
          <w:rFonts w:ascii="Times New Roman" w:eastAsia="맑은 고딕" w:hAnsi="Times New Roman" w:cs="Times New Roman"/>
        </w:rPr>
        <w:t>CCE overbooking</w:t>
      </w:r>
      <w:r>
        <w:rPr>
          <w:rFonts w:ascii="Times New Roman" w:eastAsia="맑은 고딕" w:hAnsi="Times New Roman" w:cs="Times New Roman"/>
        </w:rPr>
        <w:t>/</w:t>
      </w:r>
      <w:r w:rsidR="00051E09">
        <w:rPr>
          <w:rFonts w:ascii="Times New Roman" w:eastAsia="맑은 고딕" w:hAnsi="Times New Roman" w:cs="Times New Roman"/>
        </w:rPr>
        <w:t xml:space="preserve">dropping </w:t>
      </w:r>
      <w:r>
        <w:rPr>
          <w:rFonts w:ascii="Times New Roman" w:eastAsia="맑은 고딕" w:hAnsi="Times New Roman" w:cs="Times New Roman"/>
        </w:rPr>
        <w:t xml:space="preserve">mechanism </w:t>
      </w:r>
      <w:r w:rsidR="00051E09">
        <w:rPr>
          <w:rFonts w:ascii="Times New Roman" w:eastAsia="맑은 고딕" w:hAnsi="Times New Roman" w:cs="Times New Roman"/>
        </w:rPr>
        <w:t xml:space="preserve">was introduced </w:t>
      </w:r>
      <w:r>
        <w:rPr>
          <w:rFonts w:ascii="Times New Roman" w:eastAsia="맑은 고딕" w:hAnsi="Times New Roman" w:cs="Times New Roman"/>
        </w:rPr>
        <w:t xml:space="preserve">for DL control channel monitoring. The following is the </w:t>
      </w:r>
      <w:r w:rsidR="00236C71">
        <w:rPr>
          <w:rFonts w:ascii="Times New Roman" w:eastAsia="맑은 고딕" w:hAnsi="Times New Roman" w:cs="Times New Roman"/>
        </w:rPr>
        <w:t>relevant</w:t>
      </w:r>
      <w:r w:rsidR="00051E09">
        <w:rPr>
          <w:rFonts w:ascii="Times New Roman" w:eastAsia="맑은 고딕" w:hAnsi="Times New Roman" w:cs="Times New Roman"/>
        </w:rPr>
        <w:t xml:space="preserve"> agreements</w:t>
      </w:r>
      <w:r w:rsidR="001E0C58">
        <w:rPr>
          <w:rFonts w:ascii="Times New Roman" w:eastAsia="맑은 고딕" w:hAnsi="Times New Roman" w:cs="Times New Roman"/>
        </w:rPr>
        <w:t xml:space="preserve"> [3]</w:t>
      </w:r>
      <w:r w:rsidR="00051E09">
        <w:rPr>
          <w:rFonts w:ascii="Times New Roman" w:eastAsia="맑은 고딕" w:hAnsi="Times New Roman" w:cs="Times New Roman"/>
        </w:rPr>
        <w:t>:</w:t>
      </w:r>
    </w:p>
    <w:p w14:paraId="73965EDA" w14:textId="77777777" w:rsidR="00051E09" w:rsidRPr="00051E09" w:rsidRDefault="00051E09" w:rsidP="00051E09">
      <w:pPr>
        <w:widowControl/>
        <w:wordWrap/>
        <w:autoSpaceDE/>
        <w:autoSpaceDN/>
        <w:spacing w:after="0" w:line="240" w:lineRule="auto"/>
        <w:ind w:left="1440" w:hanging="1440"/>
        <w:jc w:val="left"/>
        <w:rPr>
          <w:rFonts w:ascii="Times New Roman" w:eastAsia="바탕" w:hAnsi="Times New Roman" w:cs="Times New Roman"/>
          <w:kern w:val="0"/>
          <w:szCs w:val="20"/>
          <w:lang w:val="en-GB"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highlight w:val="green"/>
          <w:lang w:val="en-GB" w:eastAsia="x-none"/>
        </w:rPr>
        <w:t>Agreements</w:t>
      </w:r>
      <w:r w:rsidRPr="00051E09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:</w:t>
      </w:r>
    </w:p>
    <w:p w14:paraId="6AC1D13F" w14:textId="77777777" w:rsidR="00051E09" w:rsidRPr="00051E09" w:rsidRDefault="00051E09" w:rsidP="00051E09">
      <w:pPr>
        <w:widowControl/>
        <w:numPr>
          <w:ilvl w:val="0"/>
          <w:numId w:val="37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Specify PDCCH candidate mapping rules. </w:t>
      </w:r>
    </w:p>
    <w:p w14:paraId="28854810" w14:textId="77777777" w:rsidR="00051E09" w:rsidRPr="00051E09" w:rsidRDefault="00051E09" w:rsidP="00051E09">
      <w:pPr>
        <w:widowControl/>
        <w:numPr>
          <w:ilvl w:val="1"/>
          <w:numId w:val="37"/>
        </w:numPr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PDCCH candidates are mapped to search-space-sets until either or both limit(s) of (number of blind decodes, CCEs for channel estimation) is/are met at least with the following rule</w:t>
      </w:r>
    </w:p>
    <w:p w14:paraId="1C2A500D" w14:textId="77777777" w:rsidR="00051E09" w:rsidRPr="00051E09" w:rsidRDefault="00051E09" w:rsidP="00051E09">
      <w:pPr>
        <w:widowControl/>
        <w:numPr>
          <w:ilvl w:val="2"/>
          <w:numId w:val="37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SS type order, e.g. CSS  before USS </w:t>
      </w:r>
    </w:p>
    <w:p w14:paraId="1E4DCC14" w14:textId="77777777" w:rsidR="00051E09" w:rsidRPr="00051E09" w:rsidRDefault="00051E09" w:rsidP="00051E09">
      <w:pPr>
        <w:widowControl/>
        <w:numPr>
          <w:ilvl w:val="2"/>
          <w:numId w:val="37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FFS: further rule within a search space set/type</w:t>
      </w:r>
    </w:p>
    <w:p w14:paraId="3FD40067" w14:textId="77777777" w:rsidR="00051E09" w:rsidRPr="00051E09" w:rsidRDefault="00051E09" w:rsidP="00051E09">
      <w:pPr>
        <w:widowControl/>
        <w:wordWrap/>
        <w:autoSpaceDE/>
        <w:autoSpaceDN/>
        <w:spacing w:after="0" w:line="240" w:lineRule="auto"/>
        <w:ind w:left="1440" w:hanging="1440"/>
        <w:jc w:val="left"/>
        <w:rPr>
          <w:rFonts w:ascii="Times New Roman" w:eastAsia="바탕" w:hAnsi="Times New Roman" w:cs="Times New Roman"/>
          <w:kern w:val="0"/>
          <w:szCs w:val="20"/>
          <w:lang w:val="en-GB"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highlight w:val="green"/>
          <w:lang w:val="en-GB" w:eastAsia="x-none"/>
        </w:rPr>
        <w:t>Agreements</w:t>
      </w:r>
      <w:r w:rsidRPr="00051E09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:</w:t>
      </w:r>
    </w:p>
    <w:p w14:paraId="4320340D" w14:textId="77777777" w:rsidR="00051E09" w:rsidRPr="00051E09" w:rsidRDefault="00051E09" w:rsidP="00051E09">
      <w:pPr>
        <w:widowControl/>
        <w:numPr>
          <w:ilvl w:val="1"/>
          <w:numId w:val="38"/>
        </w:numPr>
        <w:wordWrap/>
        <w:autoSpaceDE/>
        <w:autoSpaceDN/>
        <w:spacing w:after="0" w:line="240" w:lineRule="auto"/>
        <w:ind w:left="709"/>
        <w:contextualSpacing/>
        <w:jc w:val="left"/>
        <w:rPr>
          <w:rFonts w:ascii="Times New Roman" w:eastAsia="바탕" w:hAnsi="Times New Roman" w:cs="Times New Roman"/>
          <w:kern w:val="0"/>
          <w:szCs w:val="20"/>
          <w:lang w:val="en-GB"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Confirm the following working assumption, with updates:</w:t>
      </w:r>
    </w:p>
    <w:p w14:paraId="4579BF3F" w14:textId="77777777" w:rsidR="00051E09" w:rsidRPr="00051E09" w:rsidRDefault="00051E09" w:rsidP="00051E09">
      <w:pPr>
        <w:widowControl/>
        <w:numPr>
          <w:ilvl w:val="0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At least for case 1-1 and case 1-2, all UE supports channel estimation capability for </w:t>
      </w:r>
      <w:r w:rsidRPr="00051E09">
        <w:rPr>
          <w:rFonts w:ascii="Times New Roman" w:eastAsia="바탕" w:hAnsi="Times New Roman" w:cs="Times New Roman"/>
          <w:color w:val="FF0000"/>
          <w:kern w:val="0"/>
          <w:szCs w:val="20"/>
          <w:u w:val="single"/>
          <w:lang w:eastAsia="x-none"/>
        </w:rPr>
        <w:t xml:space="preserve">following numbers of </w:t>
      </w:r>
      <w:r w:rsidRPr="00051E09">
        <w:rPr>
          <w:rFonts w:ascii="Times New Roman" w:eastAsia="바탕" w:hAnsi="Times New Roman" w:cs="Times New Roman"/>
          <w:strike/>
          <w:color w:val="FF0000"/>
          <w:kern w:val="0"/>
          <w:szCs w:val="20"/>
          <w:u w:val="single"/>
          <w:lang w:eastAsia="x-none"/>
        </w:rPr>
        <w:t>48</w:t>
      </w: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 CCEs for a given slot per scheduled cell</w:t>
      </w:r>
    </w:p>
    <w:p w14:paraId="6AAABCA2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color w:val="FF0000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color w:val="FF0000"/>
          <w:kern w:val="0"/>
          <w:szCs w:val="20"/>
          <w:u w:val="single"/>
          <w:lang w:eastAsia="x-none"/>
        </w:rPr>
        <w:t>56 CCEs for SCS = 15kHz and 30kHz</w:t>
      </w:r>
    </w:p>
    <w:p w14:paraId="33139082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color w:val="FF0000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color w:val="FF0000"/>
          <w:kern w:val="0"/>
          <w:szCs w:val="20"/>
          <w:u w:val="single"/>
          <w:lang w:eastAsia="x-none"/>
        </w:rPr>
        <w:t>48 CCEs for SCS = 60kHz</w:t>
      </w:r>
    </w:p>
    <w:p w14:paraId="109B9628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color w:val="FF0000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color w:val="FF0000"/>
          <w:kern w:val="0"/>
          <w:szCs w:val="20"/>
          <w:u w:val="single"/>
          <w:lang w:eastAsia="x-none"/>
        </w:rPr>
        <w:t>32 CCEs for SCS = 120kHz</w:t>
      </w:r>
    </w:p>
    <w:p w14:paraId="3BDC4896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FFS: cross-carrier scheduling</w:t>
      </w:r>
    </w:p>
    <w:p w14:paraId="0CD963FC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strike/>
          <w:color w:val="FF0000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strike/>
          <w:color w:val="FF0000"/>
          <w:kern w:val="0"/>
          <w:szCs w:val="20"/>
          <w:lang w:eastAsia="x-none"/>
        </w:rPr>
        <w:t>FFS: wideband RS</w:t>
      </w:r>
    </w:p>
    <w:p w14:paraId="0ADD6496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FFS: overbooking and/or nested structure</w:t>
      </w:r>
    </w:p>
    <w:p w14:paraId="6A687E25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FFS: exceptional case of CCE counting</w:t>
      </w:r>
    </w:p>
    <w:p w14:paraId="45BC3F5C" w14:textId="77777777" w:rsidR="00051E09" w:rsidRPr="00051E09" w:rsidRDefault="00051E09" w:rsidP="00051E09">
      <w:pPr>
        <w:widowControl/>
        <w:numPr>
          <w:ilvl w:val="1"/>
          <w:numId w:val="39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051E09">
        <w:rPr>
          <w:rFonts w:ascii="Times New Roman" w:eastAsia="바탕" w:hAnsi="Times New Roman" w:cs="Times New Roman"/>
          <w:kern w:val="0"/>
          <w:szCs w:val="20"/>
          <w:lang w:eastAsia="x-none"/>
        </w:rPr>
        <w:t>FFS: for case 2</w:t>
      </w:r>
    </w:p>
    <w:p w14:paraId="32F767EF" w14:textId="77777777" w:rsidR="00051E09" w:rsidRPr="00051E09" w:rsidRDefault="00051E09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585B09F9" w14:textId="1E847BDB" w:rsidR="00051E09" w:rsidRDefault="004C0F93" w:rsidP="004C0F93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The</w:t>
      </w:r>
      <w:r w:rsidR="00236C71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 w:hint="eastAsia"/>
        </w:rPr>
        <w:t xml:space="preserve">BD and CCE limits apply </w:t>
      </w:r>
      <w:r w:rsidR="00236C71">
        <w:rPr>
          <w:rFonts w:ascii="Times New Roman" w:eastAsia="맑은 고딕" w:hAnsi="Times New Roman" w:cs="Times New Roman"/>
        </w:rPr>
        <w:t>in</w:t>
      </w:r>
      <w:r>
        <w:rPr>
          <w:rFonts w:ascii="Times New Roman" w:eastAsia="맑은 고딕" w:hAnsi="Times New Roman" w:cs="Times New Roman" w:hint="eastAsia"/>
        </w:rPr>
        <w:t xml:space="preserve"> each slot</w:t>
      </w:r>
      <w:r w:rsidR="00051E09">
        <w:rPr>
          <w:rFonts w:ascii="Times New Roman" w:eastAsia="맑은 고딕" w:hAnsi="Times New Roman" w:cs="Times New Roman" w:hint="eastAsia"/>
        </w:rPr>
        <w:t xml:space="preserve">. </w:t>
      </w:r>
      <w:r w:rsidR="00777E9F">
        <w:rPr>
          <w:rFonts w:ascii="Times New Roman" w:eastAsia="맑은 고딕" w:hAnsi="Times New Roman" w:cs="Times New Roman"/>
        </w:rPr>
        <w:t xml:space="preserve">Therefore, it may happen that a certain PDCCH candidate of a certain CORESET is monitored in some slots and not monitored in other slots. </w:t>
      </w:r>
      <w:r w:rsidR="00236C71">
        <w:rPr>
          <w:rFonts w:ascii="Times New Roman" w:eastAsia="맑은 고딕" w:hAnsi="Times New Roman" w:cs="Times New Roman"/>
        </w:rPr>
        <w:t>Furthermore, according to</w:t>
      </w:r>
      <w:r w:rsidR="00777E9F">
        <w:rPr>
          <w:rFonts w:ascii="Times New Roman" w:eastAsia="맑은 고딕" w:hAnsi="Times New Roman" w:cs="Times New Roman"/>
        </w:rPr>
        <w:t xml:space="preserve"> a certain </w:t>
      </w:r>
      <w:r w:rsidR="00236C71">
        <w:rPr>
          <w:rFonts w:ascii="Times New Roman" w:eastAsia="맑은 고딕" w:hAnsi="Times New Roman" w:cs="Times New Roman"/>
        </w:rPr>
        <w:t xml:space="preserve">CORESET and </w:t>
      </w:r>
      <w:r w:rsidR="00777E9F">
        <w:rPr>
          <w:rFonts w:ascii="Times New Roman" w:eastAsia="맑은 고딕" w:hAnsi="Times New Roman" w:cs="Times New Roman"/>
        </w:rPr>
        <w:t xml:space="preserve">search space configuration, </w:t>
      </w:r>
      <w:r w:rsidR="001B1EA9">
        <w:rPr>
          <w:rFonts w:ascii="Times New Roman" w:eastAsia="맑은 고딕" w:hAnsi="Times New Roman" w:cs="Times New Roman"/>
        </w:rPr>
        <w:t xml:space="preserve">all </w:t>
      </w:r>
      <w:r w:rsidR="00777E9F">
        <w:rPr>
          <w:rFonts w:ascii="Times New Roman" w:eastAsia="맑은 고딕" w:hAnsi="Times New Roman" w:cs="Times New Roman"/>
        </w:rPr>
        <w:t>PDCCH candidate</w:t>
      </w:r>
      <w:r w:rsidR="001B1EA9">
        <w:rPr>
          <w:rFonts w:ascii="Times New Roman" w:eastAsia="맑은 고딕" w:hAnsi="Times New Roman" w:cs="Times New Roman"/>
        </w:rPr>
        <w:t>s</w:t>
      </w:r>
      <w:r w:rsidR="00777E9F">
        <w:rPr>
          <w:rFonts w:ascii="Times New Roman" w:eastAsia="맑은 고딕" w:hAnsi="Times New Roman" w:cs="Times New Roman"/>
        </w:rPr>
        <w:t xml:space="preserve"> for a CORESET can be </w:t>
      </w:r>
      <w:r w:rsidR="00236C71">
        <w:rPr>
          <w:rFonts w:ascii="Times New Roman" w:eastAsia="맑은 고딕" w:hAnsi="Times New Roman" w:cs="Times New Roman"/>
        </w:rPr>
        <w:t xml:space="preserve">entirely </w:t>
      </w:r>
      <w:r w:rsidR="00777E9F">
        <w:rPr>
          <w:rFonts w:ascii="Times New Roman" w:eastAsia="맑은 고딕" w:hAnsi="Times New Roman" w:cs="Times New Roman"/>
        </w:rPr>
        <w:t xml:space="preserve">dropped in some slots, which means some CORESET can only be monitored in a part of slots. Then it </w:t>
      </w:r>
      <w:r>
        <w:rPr>
          <w:rFonts w:ascii="Times New Roman" w:eastAsia="맑은 고딕" w:hAnsi="Times New Roman" w:cs="Times New Roman"/>
        </w:rPr>
        <w:t xml:space="preserve">is unclear whether </w:t>
      </w:r>
      <w:r w:rsidR="00236C71">
        <w:rPr>
          <w:rFonts w:ascii="Times New Roman" w:eastAsia="맑은 고딕" w:hAnsi="Times New Roman" w:cs="Times New Roman"/>
        </w:rPr>
        <w:t xml:space="preserve">the </w:t>
      </w:r>
      <w:r>
        <w:rPr>
          <w:rFonts w:ascii="Times New Roman" w:eastAsia="맑은 고딕" w:hAnsi="Times New Roman" w:cs="Times New Roman"/>
        </w:rPr>
        <w:t xml:space="preserve">not-always-monitored CORESET is </w:t>
      </w:r>
      <w:r w:rsidR="001B1EA9">
        <w:rPr>
          <w:rFonts w:ascii="Times New Roman" w:eastAsia="맑은 고딕" w:hAnsi="Times New Roman" w:cs="Times New Roman"/>
        </w:rPr>
        <w:t>included or not in the actual measurement set of q0 based on the current</w:t>
      </w:r>
      <w:r w:rsidR="00236C71">
        <w:rPr>
          <w:rFonts w:ascii="Times New Roman" w:eastAsia="맑은 고딕" w:hAnsi="Times New Roman" w:cs="Times New Roman"/>
        </w:rPr>
        <w:t xml:space="preserve"> specification</w:t>
      </w:r>
      <w:r w:rsidR="001B1EA9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Some clarification may be needed on this.</w:t>
      </w:r>
    </w:p>
    <w:p w14:paraId="3FF91F55" w14:textId="1C4F66CE" w:rsidR="002F6966" w:rsidRPr="00EA0418" w:rsidRDefault="002F6966" w:rsidP="00F613CD">
      <w:pPr>
        <w:wordWrap/>
        <w:spacing w:after="120"/>
        <w:rPr>
          <w:rFonts w:ascii="Times New Roman" w:eastAsia="맑은 고딕" w:hAnsi="Times New Roman" w:cs="Times New Roman"/>
        </w:rPr>
      </w:pPr>
      <w:r w:rsidRPr="002F6966">
        <w:rPr>
          <w:rFonts w:ascii="Times New Roman" w:eastAsia="맑은 고딕" w:hAnsi="Times New Roman" w:cs="Times New Roman"/>
          <w:b/>
        </w:rPr>
        <w:t>Proposal 3</w:t>
      </w:r>
      <w:r>
        <w:rPr>
          <w:rFonts w:ascii="Times New Roman" w:eastAsia="맑은 고딕" w:hAnsi="Times New Roman" w:cs="Times New Roman"/>
        </w:rPr>
        <w:t xml:space="preserve">: </w:t>
      </w:r>
      <w:r w:rsidR="0068370D">
        <w:rPr>
          <w:rFonts w:ascii="Times New Roman" w:eastAsia="맑은 고딕" w:hAnsi="Times New Roman" w:cs="Times New Roman"/>
        </w:rPr>
        <w:t>Clarify the meaning of “PDCCH receptions monitored by the UE” in TS 38.213 considering the BD and CCE dropping mechanism.</w:t>
      </w:r>
    </w:p>
    <w:p w14:paraId="493D49A4" w14:textId="77777777" w:rsidR="00EA0418" w:rsidRPr="0068370D" w:rsidRDefault="00EA0418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4B69EF34" w14:textId="3DCD2150" w:rsidR="005C2616" w:rsidRDefault="0068370D" w:rsidP="005C2616">
      <w:pPr>
        <w:pStyle w:val="4"/>
      </w:pPr>
      <w:r>
        <w:t xml:space="preserve">Beam failure recovery response </w:t>
      </w:r>
      <w:r w:rsidR="005C2616">
        <w:rPr>
          <w:rFonts w:hint="eastAsia"/>
        </w:rPr>
        <w:t>CORESET</w:t>
      </w:r>
    </w:p>
    <w:p w14:paraId="2978B7D6" w14:textId="7EDC3CCB" w:rsidR="00924715" w:rsidRDefault="001B1EA9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 same section in </w:t>
      </w:r>
      <w:r w:rsidR="00924715">
        <w:rPr>
          <w:rFonts w:ascii="Times New Roman" w:eastAsia="맑은 고딕" w:hAnsi="Times New Roman" w:cs="Times New Roman" w:hint="eastAsia"/>
          <w:lang w:val="en-GB"/>
        </w:rPr>
        <w:t>TS 38.213</w:t>
      </w:r>
      <w:r>
        <w:rPr>
          <w:rFonts w:ascii="Times New Roman" w:eastAsia="맑은 고딕" w:hAnsi="Times New Roman" w:cs="Times New Roman"/>
          <w:lang w:val="en-GB"/>
        </w:rPr>
        <w:t xml:space="preserve"> describes how to configure the BFRR-CORESET to UE as follows</w:t>
      </w:r>
      <w:r w:rsidR="00924715">
        <w:rPr>
          <w:rFonts w:ascii="Times New Roman" w:eastAsia="맑은 고딕" w:hAnsi="Times New Roman" w:cs="Times New Roman" w:hint="eastAsia"/>
          <w:lang w:val="en-GB"/>
        </w:rPr>
        <w:t>:</w:t>
      </w:r>
    </w:p>
    <w:p w14:paraId="6BF5F431" w14:textId="77777777" w:rsidR="005C2616" w:rsidRPr="005C2616" w:rsidRDefault="005C2616" w:rsidP="005C2616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70C0"/>
          <w:kern w:val="0"/>
          <w:sz w:val="24"/>
          <w:szCs w:val="24"/>
        </w:rPr>
      </w:pP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lastRenderedPageBreak/>
        <w:t xml:space="preserve">A UE is configured with </w:t>
      </w:r>
      <w:r w:rsidRPr="005C2616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one control resource set</w:t>
      </w:r>
      <w:r w:rsidRPr="005C2616">
        <w:rPr>
          <w:rFonts w:ascii="Times New Roman" w:eastAsia="맑은 고딕" w:hAnsi="Times New Roman" w:cs="Times New Roman"/>
          <w:iCs/>
          <w:color w:val="FF0000"/>
          <w:kern w:val="0"/>
          <w:szCs w:val="20"/>
          <w:lang w:val="en-GB" w:eastAsia="en-US"/>
        </w:rPr>
        <w:t xml:space="preserve"> </w: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by higher layer parameter </w:t>
      </w:r>
      <w:r w:rsidRPr="005C2616">
        <w:rPr>
          <w:rFonts w:ascii="Times New Roman" w:eastAsia="맑은 고딕" w:hAnsi="Times New Roman" w:cs="Times New Roman"/>
          <w:i/>
          <w:color w:val="0070C0"/>
          <w:kern w:val="0"/>
          <w:szCs w:val="20"/>
          <w:lang w:val="en-GB" w:eastAsia="en-US"/>
        </w:rPr>
        <w:t>Beam-failure-Recovery-Response-CORESET</w: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and with an associated search space provided by higher layer parameter </w:t>
      </w:r>
      <w:r w:rsidRPr="005C2616">
        <w:rPr>
          <w:rFonts w:ascii="Times New Roman" w:eastAsia="맑은 고딕" w:hAnsi="Times New Roman" w:cs="Times New Roman"/>
          <w:i/>
          <w:color w:val="0070C0"/>
          <w:kern w:val="0"/>
          <w:szCs w:val="20"/>
          <w:lang w:val="en-GB" w:eastAsia="en-US"/>
        </w:rPr>
        <w:t>search-space-</w:t>
      </w:r>
      <w:proofErr w:type="spellStart"/>
      <w:r w:rsidRPr="005C2616">
        <w:rPr>
          <w:rFonts w:ascii="Times New Roman" w:eastAsia="맑은 고딕" w:hAnsi="Times New Roman" w:cs="Times New Roman"/>
          <w:i/>
          <w:color w:val="0070C0"/>
          <w:kern w:val="0"/>
          <w:szCs w:val="20"/>
          <w:lang w:val="en-GB" w:eastAsia="en-US"/>
        </w:rPr>
        <w:t>config</w:t>
      </w:r>
      <w:proofErr w:type="spellEnd"/>
      <w:r w:rsidRPr="005C2616">
        <w:rPr>
          <w:rFonts w:ascii="Times New Roman" w:eastAsia="맑은 고딕" w:hAnsi="Times New Roman" w:cs="Times New Roman"/>
          <w:i/>
          <w:color w:val="0070C0"/>
          <w:kern w:val="0"/>
          <w:szCs w:val="20"/>
          <w:lang w:val="en-GB" w:eastAsia="en-US"/>
        </w:rPr>
        <w:t>,</w: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as described in </w:t>
      </w:r>
      <w:proofErr w:type="spellStart"/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>subcaluse</w:t>
      </w:r>
      <w:proofErr w:type="spellEnd"/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 xml:space="preserve"> </w: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fldChar w:fldCharType="begin"/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instrText xml:space="preserve"> REF _Ref505198911 \h </w:instrTex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fldChar w:fldCharType="separate"/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>10.1</w:t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fldChar w:fldCharType="end"/>
      </w:r>
      <w:r w:rsidRPr="005C2616">
        <w:rPr>
          <w:rFonts w:ascii="Times New Roman" w:eastAsia="맑은 고딕" w:hAnsi="Times New Roman" w:cs="Times New Roman"/>
          <w:color w:val="0070C0"/>
          <w:kern w:val="0"/>
          <w:szCs w:val="20"/>
          <w:lang w:val="en-GB" w:eastAsia="en-US"/>
        </w:rPr>
        <w:t>, for monitoring PDCCH in the control resource set</w:t>
      </w:r>
      <w:r w:rsidRPr="005C2616">
        <w:rPr>
          <w:rFonts w:ascii="굴림" w:eastAsia="굴림" w:hAnsi="굴림" w:cs="굴림" w:hint="eastAsia"/>
          <w:color w:val="0070C0"/>
          <w:kern w:val="0"/>
          <w:sz w:val="24"/>
          <w:szCs w:val="24"/>
        </w:rPr>
        <w:t xml:space="preserve"> </w:t>
      </w:r>
    </w:p>
    <w:p w14:paraId="3A0A7D0D" w14:textId="77777777" w:rsidR="005C2616" w:rsidRDefault="005C2616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4A35CAC0" w14:textId="3F987F85" w:rsidR="001B1EA9" w:rsidRDefault="00C51808" w:rsidP="00A37D8F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W</w:t>
      </w:r>
      <w:r w:rsidR="005C2616">
        <w:rPr>
          <w:rFonts w:ascii="Times New Roman" w:eastAsia="맑은 고딕" w:hAnsi="Times New Roman" w:cs="Times New Roman"/>
          <w:lang w:val="en-GB"/>
        </w:rPr>
        <w:t xml:space="preserve">hether the </w:t>
      </w:r>
      <w:r w:rsidR="00924715">
        <w:rPr>
          <w:rFonts w:ascii="Times New Roman" w:eastAsia="맑은 고딕" w:hAnsi="Times New Roman" w:cs="Times New Roman"/>
          <w:lang w:val="en-GB"/>
        </w:rPr>
        <w:t>BFRR-CORESET configuration is per-cell or per-BWP</w:t>
      </w:r>
      <w:r>
        <w:rPr>
          <w:rFonts w:ascii="Times New Roman" w:eastAsia="맑은 고딕" w:hAnsi="Times New Roman" w:cs="Times New Roman"/>
          <w:lang w:val="en-GB"/>
        </w:rPr>
        <w:t xml:space="preserve"> seems</w:t>
      </w:r>
      <w:r w:rsidR="001B1EA9">
        <w:rPr>
          <w:rFonts w:ascii="Times New Roman" w:eastAsia="맑은 고딕" w:hAnsi="Times New Roman" w:cs="Times New Roman"/>
          <w:lang w:val="en-GB"/>
        </w:rPr>
        <w:t xml:space="preserve"> not </w:t>
      </w:r>
      <w:r>
        <w:rPr>
          <w:rFonts w:ascii="Times New Roman" w:eastAsia="맑은 고딕" w:hAnsi="Times New Roman" w:cs="Times New Roman"/>
          <w:lang w:val="en-GB"/>
        </w:rPr>
        <w:t xml:space="preserve">yet </w:t>
      </w:r>
      <w:r w:rsidR="001B1EA9">
        <w:rPr>
          <w:rFonts w:ascii="Times New Roman" w:eastAsia="맑은 고딕" w:hAnsi="Times New Roman" w:cs="Times New Roman"/>
          <w:lang w:val="en-GB"/>
        </w:rPr>
        <w:t>decided</w:t>
      </w:r>
      <w:r w:rsidR="00924715">
        <w:rPr>
          <w:rFonts w:ascii="Times New Roman" w:eastAsia="맑은 고딕" w:hAnsi="Times New Roman" w:cs="Times New Roman"/>
          <w:lang w:val="en-GB"/>
        </w:rPr>
        <w:t>. It should be per-BWP</w:t>
      </w:r>
      <w:r w:rsidR="001B1EA9">
        <w:rPr>
          <w:rFonts w:ascii="Times New Roman" w:eastAsia="맑은 고딕" w:hAnsi="Times New Roman" w:cs="Times New Roman"/>
          <w:lang w:val="en-GB"/>
        </w:rPr>
        <w:t xml:space="preserve"> in our understanding. If not, additional considerations are required </w:t>
      </w:r>
      <w:r w:rsidR="00A37D8F">
        <w:rPr>
          <w:rFonts w:ascii="Times New Roman" w:eastAsia="맑은 고딕" w:hAnsi="Times New Roman" w:cs="Times New Roman"/>
          <w:lang w:val="en-GB"/>
        </w:rPr>
        <w:t xml:space="preserve">to handle the case of no BFRR-CORESET in the </w:t>
      </w:r>
      <w:r>
        <w:rPr>
          <w:rFonts w:ascii="Times New Roman" w:eastAsia="맑은 고딕" w:hAnsi="Times New Roman" w:cs="Times New Roman"/>
          <w:lang w:val="en-GB"/>
        </w:rPr>
        <w:t>current active DL BWP</w:t>
      </w:r>
      <w:r w:rsidR="00A37D8F">
        <w:rPr>
          <w:rFonts w:ascii="Times New Roman" w:eastAsia="맑은 고딕" w:hAnsi="Times New Roman" w:cs="Times New Roman"/>
          <w:lang w:val="en-GB"/>
        </w:rPr>
        <w:t xml:space="preserve">. For simpler and </w:t>
      </w:r>
      <w:r>
        <w:rPr>
          <w:rFonts w:ascii="Times New Roman" w:eastAsia="맑은 고딕" w:hAnsi="Times New Roman" w:cs="Times New Roman"/>
          <w:lang w:val="en-GB"/>
        </w:rPr>
        <w:t xml:space="preserve">even </w:t>
      </w:r>
      <w:r w:rsidR="00A37D8F">
        <w:rPr>
          <w:rFonts w:ascii="Times New Roman" w:eastAsia="맑은 고딕" w:hAnsi="Times New Roman" w:cs="Times New Roman"/>
          <w:lang w:val="en-GB"/>
        </w:rPr>
        <w:t xml:space="preserve">reliable beam recovery operation, it is proposed to guarantee that </w:t>
      </w:r>
      <w:r>
        <w:rPr>
          <w:rFonts w:ascii="Times New Roman" w:eastAsia="맑은 고딕" w:hAnsi="Times New Roman" w:cs="Times New Roman"/>
          <w:lang w:val="en-GB"/>
        </w:rPr>
        <w:t xml:space="preserve">at least </w:t>
      </w:r>
      <w:r w:rsidR="00A37D8F">
        <w:rPr>
          <w:rFonts w:ascii="Times New Roman" w:eastAsia="맑은 고딕" w:hAnsi="Times New Roman" w:cs="Times New Roman"/>
          <w:lang w:val="en-GB"/>
        </w:rPr>
        <w:t>UE does not expect the absence of the BFRR-CORESET in the active DL BWP.</w:t>
      </w:r>
    </w:p>
    <w:p w14:paraId="7B12E316" w14:textId="5860D49A" w:rsidR="002F6966" w:rsidRDefault="002F6966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2F6966">
        <w:rPr>
          <w:rFonts w:ascii="Times New Roman" w:eastAsia="맑은 고딕" w:hAnsi="Times New Roman" w:cs="Times New Roman"/>
          <w:b/>
          <w:lang w:val="en-GB"/>
        </w:rPr>
        <w:t>Proposal 4</w:t>
      </w:r>
      <w:r>
        <w:rPr>
          <w:rFonts w:ascii="Times New Roman" w:eastAsia="맑은 고딕" w:hAnsi="Times New Roman" w:cs="Times New Roman"/>
          <w:lang w:val="en-GB"/>
        </w:rPr>
        <w:t xml:space="preserve">: UE </w:t>
      </w:r>
      <w:r w:rsidR="00924715">
        <w:rPr>
          <w:rFonts w:ascii="Times New Roman" w:eastAsia="맑은 고딕" w:hAnsi="Times New Roman" w:cs="Times New Roman"/>
          <w:lang w:val="en-GB"/>
        </w:rPr>
        <w:t>does not expect the absence of BFRR-CORESET in the active DL BWP.</w:t>
      </w:r>
    </w:p>
    <w:p w14:paraId="198F4838" w14:textId="77777777" w:rsidR="005C2616" w:rsidRPr="00C51808" w:rsidRDefault="005C2616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24C78E63" w14:textId="18597C1C" w:rsidR="005C2616" w:rsidRDefault="005C2616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Given that the BFRR-CORESET configuration is per BWP, a question is the necessity of the BFRR-CORESET </w:t>
      </w:r>
      <w:r w:rsidR="00924715">
        <w:rPr>
          <w:rFonts w:ascii="Times New Roman" w:eastAsia="맑은 고딕" w:hAnsi="Times New Roman" w:cs="Times New Roman"/>
          <w:lang w:val="en-GB"/>
        </w:rPr>
        <w:t xml:space="preserve">when UE is </w:t>
      </w:r>
      <w:r>
        <w:rPr>
          <w:rFonts w:ascii="Times New Roman" w:eastAsia="맑은 고딕" w:hAnsi="Times New Roman" w:cs="Times New Roman"/>
          <w:lang w:val="en-GB"/>
        </w:rPr>
        <w:t xml:space="preserve">in a </w:t>
      </w:r>
      <w:r w:rsidR="00924715">
        <w:rPr>
          <w:rFonts w:ascii="Times New Roman" w:eastAsia="맑은 고딕" w:hAnsi="Times New Roman" w:cs="Times New Roman"/>
          <w:lang w:val="en-GB"/>
        </w:rPr>
        <w:t xml:space="preserve">DL </w:t>
      </w:r>
      <w:r>
        <w:rPr>
          <w:rFonts w:ascii="Times New Roman" w:eastAsia="맑은 고딕" w:hAnsi="Times New Roman" w:cs="Times New Roman"/>
          <w:lang w:val="en-GB"/>
        </w:rPr>
        <w:t>BWP includ</w:t>
      </w:r>
      <w:r w:rsidR="00A37D8F">
        <w:rPr>
          <w:rFonts w:ascii="Times New Roman" w:eastAsia="맑은 고딕" w:hAnsi="Times New Roman" w:cs="Times New Roman"/>
          <w:lang w:val="en-GB"/>
        </w:rPr>
        <w:t>ing</w:t>
      </w:r>
      <w:r>
        <w:rPr>
          <w:rFonts w:ascii="Times New Roman" w:eastAsia="맑은 고딕" w:hAnsi="Times New Roman" w:cs="Times New Roman"/>
          <w:lang w:val="en-GB"/>
        </w:rPr>
        <w:t xml:space="preserve"> CORESET 0, </w:t>
      </w:r>
      <w:r w:rsidR="00DF48F7">
        <w:rPr>
          <w:rFonts w:ascii="Times New Roman" w:eastAsia="맑은 고딕" w:hAnsi="Times New Roman" w:cs="Times New Roman"/>
          <w:lang w:val="en-GB"/>
        </w:rPr>
        <w:t>for example</w:t>
      </w:r>
      <w:r>
        <w:rPr>
          <w:rFonts w:ascii="Times New Roman" w:eastAsia="맑은 고딕" w:hAnsi="Times New Roman" w:cs="Times New Roman"/>
          <w:lang w:val="en-GB"/>
        </w:rPr>
        <w:t xml:space="preserve">, </w:t>
      </w:r>
      <w:r w:rsidR="00A37D8F">
        <w:rPr>
          <w:rFonts w:ascii="Times New Roman" w:eastAsia="맑은 고딕" w:hAnsi="Times New Roman" w:cs="Times New Roman"/>
          <w:lang w:val="en-GB"/>
        </w:rPr>
        <w:t xml:space="preserve">when UE is </w:t>
      </w:r>
      <w:r>
        <w:rPr>
          <w:rFonts w:ascii="Times New Roman" w:eastAsia="맑은 고딕" w:hAnsi="Times New Roman" w:cs="Times New Roman"/>
          <w:lang w:val="en-GB"/>
        </w:rPr>
        <w:t xml:space="preserve">in the initial active DL BWP. </w:t>
      </w:r>
      <w:r w:rsidR="00DF48F7">
        <w:rPr>
          <w:rFonts w:ascii="Times New Roman" w:eastAsia="맑은 고딕" w:hAnsi="Times New Roman" w:cs="Times New Roman"/>
          <w:lang w:val="en-GB"/>
        </w:rPr>
        <w:t>Because the</w:t>
      </w:r>
      <w:r>
        <w:rPr>
          <w:rFonts w:ascii="Times New Roman" w:eastAsia="맑은 고딕" w:hAnsi="Times New Roman" w:cs="Times New Roman"/>
          <w:lang w:val="en-GB"/>
        </w:rPr>
        <w:t xml:space="preserve"> UE </w:t>
      </w:r>
      <w:r w:rsidR="00A37D8F">
        <w:rPr>
          <w:rFonts w:ascii="Times New Roman" w:eastAsia="맑은 고딕" w:hAnsi="Times New Roman" w:cs="Times New Roman"/>
          <w:lang w:val="en-GB"/>
        </w:rPr>
        <w:t>continues to manage</w:t>
      </w:r>
      <w:r w:rsidR="00DF48F7">
        <w:rPr>
          <w:rFonts w:ascii="Times New Roman" w:eastAsia="맑은 고딕" w:hAnsi="Times New Roman" w:cs="Times New Roman"/>
          <w:lang w:val="en-GB"/>
        </w:rPr>
        <w:t xml:space="preserve"> the link quality of </w:t>
      </w:r>
      <w:r>
        <w:rPr>
          <w:rFonts w:ascii="Times New Roman" w:eastAsia="맑은 고딕" w:hAnsi="Times New Roman" w:cs="Times New Roman"/>
          <w:lang w:val="en-GB"/>
        </w:rPr>
        <w:t xml:space="preserve">CORESET 0 </w:t>
      </w:r>
      <w:r w:rsidR="00DF48F7">
        <w:rPr>
          <w:rFonts w:ascii="Times New Roman" w:eastAsia="맑은 고딕" w:hAnsi="Times New Roman" w:cs="Times New Roman"/>
          <w:lang w:val="en-GB"/>
        </w:rPr>
        <w:t>based on the periodic SS/PBCH block reception,</w:t>
      </w:r>
      <w:r w:rsidR="002F6966">
        <w:rPr>
          <w:rFonts w:ascii="Times New Roman" w:eastAsia="맑은 고딕" w:hAnsi="Times New Roman" w:cs="Times New Roman"/>
          <w:lang w:val="en-GB"/>
        </w:rPr>
        <w:t xml:space="preserve"> </w:t>
      </w:r>
      <w:r w:rsidR="00A37D8F">
        <w:rPr>
          <w:rFonts w:ascii="Times New Roman" w:eastAsia="맑은 고딕" w:hAnsi="Times New Roman" w:cs="Times New Roman"/>
          <w:lang w:val="en-GB"/>
        </w:rPr>
        <w:t xml:space="preserve">the </w:t>
      </w:r>
      <w:r w:rsidR="002F6966">
        <w:rPr>
          <w:rFonts w:ascii="Times New Roman" w:eastAsia="맑은 고딕" w:hAnsi="Times New Roman" w:cs="Times New Roman"/>
          <w:lang w:val="en-GB"/>
        </w:rPr>
        <w:t xml:space="preserve">CORESET 0 can be </w:t>
      </w:r>
      <w:r w:rsidR="00A37D8F">
        <w:rPr>
          <w:rFonts w:ascii="Times New Roman" w:eastAsia="맑은 고딕" w:hAnsi="Times New Roman" w:cs="Times New Roman"/>
          <w:lang w:val="en-GB"/>
        </w:rPr>
        <w:t>reused as</w:t>
      </w:r>
      <w:r w:rsidR="00DF48F7">
        <w:rPr>
          <w:rFonts w:ascii="Times New Roman" w:eastAsia="맑은 고딕" w:hAnsi="Times New Roman" w:cs="Times New Roman"/>
          <w:lang w:val="en-GB"/>
        </w:rPr>
        <w:t xml:space="preserve"> the</w:t>
      </w:r>
      <w:r w:rsidR="002F6966">
        <w:rPr>
          <w:rFonts w:ascii="Times New Roman" w:eastAsia="맑은 고딕" w:hAnsi="Times New Roman" w:cs="Times New Roman"/>
          <w:lang w:val="en-GB"/>
        </w:rPr>
        <w:t xml:space="preserve"> BFRR-CORESET</w:t>
      </w:r>
      <w:r w:rsidR="00A37D8F">
        <w:rPr>
          <w:rFonts w:ascii="Times New Roman" w:eastAsia="맑은 고딕" w:hAnsi="Times New Roman" w:cs="Times New Roman"/>
          <w:lang w:val="en-GB"/>
        </w:rPr>
        <w:t xml:space="preserve"> with acceptable </w:t>
      </w:r>
      <w:r w:rsidR="001444F0">
        <w:rPr>
          <w:rFonts w:ascii="Times New Roman" w:eastAsia="맑은 고딕" w:hAnsi="Times New Roman" w:cs="Times New Roman"/>
          <w:lang w:val="en-GB"/>
        </w:rPr>
        <w:t xml:space="preserve">PDCCH reception </w:t>
      </w:r>
      <w:r w:rsidR="00A37D8F">
        <w:rPr>
          <w:rFonts w:ascii="Times New Roman" w:eastAsia="맑은 고딕" w:hAnsi="Times New Roman" w:cs="Times New Roman"/>
          <w:lang w:val="en-GB"/>
        </w:rPr>
        <w:t>reliability</w:t>
      </w:r>
      <w:r w:rsidR="00DF48F7">
        <w:rPr>
          <w:rFonts w:ascii="Times New Roman" w:eastAsia="맑은 고딕" w:hAnsi="Times New Roman" w:cs="Times New Roman"/>
          <w:lang w:val="en-GB"/>
        </w:rPr>
        <w:t>.</w:t>
      </w:r>
      <w:r w:rsidR="002F6966">
        <w:rPr>
          <w:rFonts w:ascii="Times New Roman" w:eastAsia="맑은 고딕" w:hAnsi="Times New Roman" w:cs="Times New Roman"/>
          <w:lang w:val="en-GB"/>
        </w:rPr>
        <w:t xml:space="preserve"> In our understanding, the time scale </w:t>
      </w:r>
      <w:r w:rsidR="00DF48F7">
        <w:rPr>
          <w:rFonts w:ascii="Times New Roman" w:eastAsia="맑은 고딕" w:hAnsi="Times New Roman" w:cs="Times New Roman"/>
          <w:lang w:val="en-GB"/>
        </w:rPr>
        <w:t>for</w:t>
      </w:r>
      <w:r w:rsidR="002F6966">
        <w:rPr>
          <w:rFonts w:ascii="Times New Roman" w:eastAsia="맑은 고딕" w:hAnsi="Times New Roman" w:cs="Times New Roman"/>
          <w:lang w:val="en-GB"/>
        </w:rPr>
        <w:t xml:space="preserve"> beam recovery procedure is tens or hundreds of </w:t>
      </w:r>
      <w:proofErr w:type="spellStart"/>
      <w:r w:rsidR="002F6966">
        <w:rPr>
          <w:rFonts w:ascii="Times New Roman" w:eastAsia="맑은 고딕" w:hAnsi="Times New Roman" w:cs="Times New Roman"/>
          <w:lang w:val="en-GB"/>
        </w:rPr>
        <w:t>ms</w:t>
      </w:r>
      <w:proofErr w:type="spellEnd"/>
      <w:r w:rsidR="00C51808">
        <w:rPr>
          <w:rFonts w:ascii="Times New Roman" w:eastAsia="맑은 고딕" w:hAnsi="Times New Roman" w:cs="Times New Roman"/>
          <w:lang w:val="en-GB"/>
        </w:rPr>
        <w:t xml:space="preserve"> in general</w:t>
      </w:r>
      <w:r w:rsidR="002F6966">
        <w:rPr>
          <w:rFonts w:ascii="Times New Roman" w:eastAsia="맑은 고딕" w:hAnsi="Times New Roman" w:cs="Times New Roman"/>
          <w:lang w:val="en-GB"/>
        </w:rPr>
        <w:t>. Thus even</w:t>
      </w:r>
      <w:r w:rsidR="001444F0">
        <w:rPr>
          <w:rFonts w:ascii="Times New Roman" w:eastAsia="맑은 고딕" w:hAnsi="Times New Roman" w:cs="Times New Roman"/>
          <w:lang w:val="en-GB"/>
        </w:rPr>
        <w:t xml:space="preserve"> </w:t>
      </w:r>
      <w:r w:rsidR="00C51808">
        <w:rPr>
          <w:rFonts w:ascii="Times New Roman" w:eastAsia="맑은 고딕" w:hAnsi="Times New Roman" w:cs="Times New Roman"/>
          <w:lang w:val="en-GB"/>
        </w:rPr>
        <w:t>assuming</w:t>
      </w:r>
      <w:r w:rsidR="001444F0">
        <w:rPr>
          <w:rFonts w:ascii="Times New Roman" w:eastAsia="맑은 고딕" w:hAnsi="Times New Roman" w:cs="Times New Roman"/>
          <w:lang w:val="en-GB"/>
        </w:rPr>
        <w:t xml:space="preserve"> the largest SS/PBCH block periodicity</w:t>
      </w:r>
      <w:r w:rsidR="00DF48F7">
        <w:rPr>
          <w:rFonts w:ascii="Times New Roman" w:eastAsia="맑은 고딕" w:hAnsi="Times New Roman" w:cs="Times New Roman"/>
          <w:lang w:val="en-GB"/>
        </w:rPr>
        <w:t xml:space="preserve"> (80 </w:t>
      </w:r>
      <w:proofErr w:type="spellStart"/>
      <w:r w:rsidR="00DF48F7">
        <w:rPr>
          <w:rFonts w:ascii="Times New Roman" w:eastAsia="맑은 고딕" w:hAnsi="Times New Roman" w:cs="Times New Roman"/>
          <w:lang w:val="en-GB"/>
        </w:rPr>
        <w:t>ms</w:t>
      </w:r>
      <w:proofErr w:type="spellEnd"/>
      <w:r w:rsidR="00DF48F7">
        <w:rPr>
          <w:rFonts w:ascii="Times New Roman" w:eastAsia="맑은 고딕" w:hAnsi="Times New Roman" w:cs="Times New Roman"/>
          <w:lang w:val="en-GB"/>
        </w:rPr>
        <w:t>)</w:t>
      </w:r>
      <w:r w:rsidR="002F6966">
        <w:rPr>
          <w:rFonts w:ascii="Times New Roman" w:eastAsia="맑은 고딕" w:hAnsi="Times New Roman" w:cs="Times New Roman"/>
          <w:lang w:val="en-GB"/>
        </w:rPr>
        <w:t xml:space="preserve">, </w:t>
      </w:r>
      <w:r w:rsidR="001444F0">
        <w:rPr>
          <w:rFonts w:ascii="Times New Roman" w:eastAsia="맑은 고딕" w:hAnsi="Times New Roman" w:cs="Times New Roman"/>
          <w:lang w:val="en-GB"/>
        </w:rPr>
        <w:t>the link quality of CORESET 0 can be considered as</w:t>
      </w:r>
      <w:r w:rsidR="00DF48F7">
        <w:rPr>
          <w:rFonts w:ascii="Times New Roman" w:eastAsia="맑은 고딕" w:hAnsi="Times New Roman" w:cs="Times New Roman"/>
          <w:lang w:val="en-GB"/>
        </w:rPr>
        <w:t xml:space="preserve"> reliable during the beam recovery process.</w:t>
      </w:r>
    </w:p>
    <w:p w14:paraId="6C880690" w14:textId="28663D20" w:rsidR="005C2616" w:rsidRDefault="002F6966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2F6966">
        <w:rPr>
          <w:rFonts w:ascii="Times New Roman" w:eastAsia="맑은 고딕" w:hAnsi="Times New Roman" w:cs="Times New Roman" w:hint="eastAsia"/>
          <w:b/>
          <w:lang w:val="en-GB"/>
        </w:rPr>
        <w:t>Proposal 5</w:t>
      </w:r>
      <w:r>
        <w:rPr>
          <w:rFonts w:ascii="Times New Roman" w:eastAsia="맑은 고딕" w:hAnsi="Times New Roman" w:cs="Times New Roman" w:hint="eastAsia"/>
          <w:lang w:val="en-GB"/>
        </w:rPr>
        <w:t xml:space="preserve">: UE </w:t>
      </w:r>
      <w:r>
        <w:rPr>
          <w:rFonts w:ascii="Times New Roman" w:eastAsia="맑은 고딕" w:hAnsi="Times New Roman" w:cs="Times New Roman"/>
          <w:lang w:val="en-GB"/>
        </w:rPr>
        <w:t xml:space="preserve">can </w:t>
      </w:r>
      <w:r>
        <w:rPr>
          <w:rFonts w:ascii="Times New Roman" w:eastAsia="맑은 고딕" w:hAnsi="Times New Roman" w:cs="Times New Roman" w:hint="eastAsia"/>
          <w:lang w:val="en-GB"/>
        </w:rPr>
        <w:t xml:space="preserve">monitor the </w:t>
      </w:r>
      <w:r w:rsidR="00DF48F7">
        <w:rPr>
          <w:rFonts w:ascii="Times New Roman" w:eastAsia="맑은 고딕" w:hAnsi="Times New Roman" w:cs="Times New Roman"/>
          <w:lang w:val="en-GB"/>
        </w:rPr>
        <w:t>beam failure recovery response</w:t>
      </w:r>
      <w:r>
        <w:rPr>
          <w:rFonts w:ascii="Times New Roman" w:eastAsia="맑은 고딕" w:hAnsi="Times New Roman" w:cs="Times New Roman" w:hint="eastAsia"/>
          <w:lang w:val="en-GB"/>
        </w:rPr>
        <w:t xml:space="preserve"> in CORESET 0 if </w:t>
      </w:r>
      <w:r w:rsidR="00DF48F7">
        <w:rPr>
          <w:rFonts w:ascii="Times New Roman" w:eastAsia="맑은 고딕" w:hAnsi="Times New Roman" w:cs="Times New Roman"/>
          <w:lang w:val="en-GB"/>
        </w:rPr>
        <w:t>configured</w:t>
      </w:r>
      <w:r>
        <w:rPr>
          <w:rFonts w:ascii="Times New Roman" w:eastAsia="맑은 고딕" w:hAnsi="Times New Roman" w:cs="Times New Roman"/>
          <w:lang w:val="en-GB"/>
        </w:rPr>
        <w:t xml:space="preserve"> in the active DL BWP.</w:t>
      </w:r>
    </w:p>
    <w:p w14:paraId="3970AF7C" w14:textId="77777777" w:rsidR="005C2616" w:rsidRPr="00AF56EA" w:rsidRDefault="005C2616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2F91058E" w14:textId="614FD0F5" w:rsidR="00AB57B6" w:rsidRDefault="000E0B10" w:rsidP="00EF2634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65796F">
        <w:rPr>
          <w:rFonts w:ascii="Times" w:eastAsia="맑은 고딕" w:hAnsi="Times" w:cs="Times" w:hint="eastAsia"/>
          <w:lang w:val="en-GB"/>
        </w:rPr>
        <w:t>In this contribution,</w:t>
      </w:r>
      <w:r w:rsidR="0065796F" w:rsidRPr="0065796F">
        <w:rPr>
          <w:rFonts w:ascii="Times" w:eastAsia="맑은 고딕" w:hAnsi="Times" w:cs="Times"/>
          <w:lang w:val="en-GB"/>
        </w:rPr>
        <w:t xml:space="preserve"> </w:t>
      </w:r>
      <w:r w:rsidR="0065796F">
        <w:rPr>
          <w:rFonts w:ascii="Times" w:eastAsia="맑은 고딕" w:hAnsi="Times" w:cs="Times"/>
          <w:lang w:val="en-GB"/>
        </w:rPr>
        <w:t xml:space="preserve">the following </w:t>
      </w:r>
      <w:r w:rsidR="0065796F" w:rsidRPr="0065796F">
        <w:rPr>
          <w:rFonts w:ascii="Times" w:eastAsia="맑은 고딕" w:hAnsi="Times" w:cs="Times"/>
        </w:rPr>
        <w:t>corrections are proposed on beam failure recovery procedure regarding the DL control channel related issues.</w:t>
      </w:r>
    </w:p>
    <w:p w14:paraId="2382E97C" w14:textId="77777777" w:rsidR="00236C71" w:rsidRDefault="00236C71" w:rsidP="00236C71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8B2811">
        <w:rPr>
          <w:rFonts w:ascii="Times New Roman" w:eastAsia="맑은 고딕" w:hAnsi="Times New Roman" w:cs="Times New Roman"/>
          <w:b/>
          <w:lang w:val="en-GB"/>
        </w:rPr>
        <w:t>Proposal 1</w:t>
      </w:r>
      <w:r>
        <w:rPr>
          <w:rFonts w:ascii="Times New Roman" w:eastAsia="맑은 고딕" w:hAnsi="Times New Roman" w:cs="Times New Roman"/>
          <w:lang w:val="en-GB"/>
        </w:rPr>
        <w:t>: Consider a CORESET where UE does not monitor C-RNTI in the beam failure condition, and refine the specification if needed.</w:t>
      </w:r>
    </w:p>
    <w:p w14:paraId="7B92A043" w14:textId="77777777" w:rsidR="00236C71" w:rsidRDefault="00236C71" w:rsidP="00236C71">
      <w:pPr>
        <w:wordWrap/>
        <w:spacing w:after="60"/>
        <w:rPr>
          <w:rFonts w:ascii="Times New Roman" w:eastAsia="맑은 고딕" w:hAnsi="Times New Roman" w:cs="Times New Roman"/>
        </w:rPr>
      </w:pPr>
      <w:r w:rsidRPr="002F6966">
        <w:rPr>
          <w:rFonts w:ascii="Times New Roman" w:eastAsia="맑은 고딕" w:hAnsi="Times New Roman" w:cs="Times New Roman"/>
          <w:b/>
        </w:rPr>
        <w:t>Proposal 2</w:t>
      </w:r>
      <w:r>
        <w:rPr>
          <w:rFonts w:ascii="Times New Roman" w:eastAsia="맑은 고딕" w:hAnsi="Times New Roman" w:cs="Times New Roman"/>
        </w:rPr>
        <w:t>: Update the specification about determination of set q0 when UE is not explicitly configured with beam failure detection RS taking into account the case of CORESET 0.</w:t>
      </w:r>
    </w:p>
    <w:p w14:paraId="431B18DC" w14:textId="77777777" w:rsidR="00236C71" w:rsidRPr="00540104" w:rsidRDefault="00236C71" w:rsidP="00236C71">
      <w:pPr>
        <w:pStyle w:val="a4"/>
        <w:numPr>
          <w:ilvl w:val="0"/>
          <w:numId w:val="40"/>
        </w:numPr>
        <w:wordWrap/>
        <w:spacing w:after="120"/>
        <w:ind w:leftChars="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The following is an example text proposal:</w:t>
      </w:r>
    </w:p>
    <w:p w14:paraId="019586C5" w14:textId="77777777" w:rsidR="00236C71" w:rsidRDefault="00236C71" w:rsidP="00236C71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======== Start ========</w:t>
      </w:r>
    </w:p>
    <w:p w14:paraId="605FD4AF" w14:textId="77777777" w:rsidR="00236C71" w:rsidRPr="002D30EE" w:rsidRDefault="00236C71" w:rsidP="00236C71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0000" w:themeColor="text1"/>
          <w:kern w:val="0"/>
          <w:sz w:val="24"/>
          <w:szCs w:val="24"/>
        </w:rPr>
      </w:pP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If the UE is not provided with </w: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higher layer parameter </w:t>
      </w:r>
      <w:r w:rsidRPr="002D30EE">
        <w:rPr>
          <w:rFonts w:ascii="Times New Roman" w:eastAsia="맑은 고딕" w:hAnsi="Times New Roman" w:cs="Times New Roman"/>
          <w:i/>
          <w:iCs/>
          <w:color w:val="000000" w:themeColor="text1"/>
          <w:kern w:val="0"/>
          <w:szCs w:val="20"/>
          <w:lang w:val="en-GB" w:eastAsia="en-US"/>
        </w:rPr>
        <w:t>Beam-Failure-Detection-RS-</w:t>
      </w:r>
      <w:proofErr w:type="spellStart"/>
      <w:r w:rsidRPr="002D30EE">
        <w:rPr>
          <w:rFonts w:ascii="Times New Roman" w:eastAsia="맑은 고딕" w:hAnsi="Times New Roman" w:cs="Times New Roman"/>
          <w:i/>
          <w:iCs/>
          <w:color w:val="000000" w:themeColor="text1"/>
          <w:kern w:val="0"/>
          <w:szCs w:val="20"/>
          <w:lang w:val="en-GB" w:eastAsia="en-US"/>
        </w:rPr>
        <w:t>ResourceConfig</w:t>
      </w:r>
      <w:proofErr w:type="spellEnd"/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, the UE determines the set </w: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position w:val="-10"/>
          <w:szCs w:val="20"/>
          <w:lang w:val="en-GB" w:eastAsia="en-US"/>
        </w:rPr>
        <w:object w:dxaOrig="240" w:dyaOrig="300" w14:anchorId="275178C3">
          <v:shape id="_x0000_i1032" type="#_x0000_t75" style="width:12.5pt;height:15.45pt" o:ole="">
            <v:imagedata r:id="rId10" o:title=""/>
          </v:shape>
          <o:OLEObject Type="Embed" ProgID="Equation.3" ShapeID="_x0000_i1032" DrawAspect="Content" ObjectID="_1584552798" r:id="rId17"/>
        </w:object>
      </w:r>
      <w:r w:rsidRPr="002D30EE">
        <w:rPr>
          <w:rFonts w:ascii="Times New Roman" w:eastAsia="맑은 고딕" w:hAnsi="Times New Roman" w:cs="Times New Roman"/>
          <w:iCs/>
          <w:color w:val="000000" w:themeColor="text1"/>
          <w:kern w:val="0"/>
          <w:szCs w:val="20"/>
          <w:lang w:val="en-GB" w:eastAsia="en-US"/>
        </w:rPr>
        <w:t xml:space="preserve"> to include SS/PBCH block indexes and periodic CSI-RS resource configuration indexes with same values as the RS indexes in the RS sets </w:t>
      </w:r>
      <w:r w:rsidRPr="002D30EE">
        <w:rPr>
          <w:rFonts w:ascii="Times New Roman" w:eastAsia="맑은 고딕" w:hAnsi="Times New Roman" w:cs="Times New Roman"/>
          <w:iCs/>
          <w:strike/>
          <w:color w:val="FF0000"/>
          <w:kern w:val="0"/>
          <w:szCs w:val="20"/>
          <w:lang w:val="en-GB" w:eastAsia="en-US"/>
        </w:rPr>
        <w:t>indicated by</w:t>
      </w:r>
      <w:r w:rsidRPr="002D30EE">
        <w:rPr>
          <w:rFonts w:ascii="Times New Roman" w:eastAsia="맑은 고딕" w:hAnsi="Times New Roman" w:cs="Times New Roman"/>
          <w:strike/>
          <w:color w:val="FF0000"/>
          <w:kern w:val="0"/>
          <w:szCs w:val="20"/>
          <w:lang w:val="en-GB" w:eastAsia="en-US"/>
        </w:rPr>
        <w:t xml:space="preserve"> the TCI states</w:t>
      </w:r>
      <w:r w:rsidRPr="002D30EE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 </w:t>
      </w: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for respective control resource sets that the UE is configured for monitoring PDCCH</w:t>
      </w:r>
      <w:r w:rsidRPr="002D30EE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, where the RS sets are determined as the DM-RS associated with SS/PBCH block reception by the UE for control resource set with index 0, and are indicated by the TCI states otherwise</w:t>
      </w:r>
      <w:r w:rsidRPr="002D30EE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. </w:t>
      </w:r>
    </w:p>
    <w:p w14:paraId="576F225A" w14:textId="77777777" w:rsidR="00236C71" w:rsidRDefault="00236C71" w:rsidP="00236C71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======== End ========</w:t>
      </w:r>
    </w:p>
    <w:p w14:paraId="2E7B9856" w14:textId="77777777" w:rsidR="00C73FDC" w:rsidRDefault="00C73FDC" w:rsidP="00540104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0F6EE70B" w14:textId="77777777" w:rsidR="001B1EA9" w:rsidRPr="00EA0418" w:rsidRDefault="001B1EA9" w:rsidP="001B1EA9">
      <w:pPr>
        <w:wordWrap/>
        <w:spacing w:after="120"/>
        <w:rPr>
          <w:rFonts w:ascii="Times New Roman" w:eastAsia="맑은 고딕" w:hAnsi="Times New Roman" w:cs="Times New Roman"/>
        </w:rPr>
      </w:pPr>
      <w:r w:rsidRPr="002F6966">
        <w:rPr>
          <w:rFonts w:ascii="Times New Roman" w:eastAsia="맑은 고딕" w:hAnsi="Times New Roman" w:cs="Times New Roman"/>
          <w:b/>
        </w:rPr>
        <w:t>Proposal 3</w:t>
      </w:r>
      <w:r>
        <w:rPr>
          <w:rFonts w:ascii="Times New Roman" w:eastAsia="맑은 고딕" w:hAnsi="Times New Roman" w:cs="Times New Roman"/>
        </w:rPr>
        <w:t>: Clarify the meaning of “PDCCH receptions monitored by the UE” in TS 38.213 considering the BD and CCE dropping mechanism.</w:t>
      </w:r>
    </w:p>
    <w:p w14:paraId="1906C65A" w14:textId="77777777" w:rsidR="00C51808" w:rsidRDefault="00C51808" w:rsidP="00C51808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2F6966">
        <w:rPr>
          <w:rFonts w:ascii="Times New Roman" w:eastAsia="맑은 고딕" w:hAnsi="Times New Roman" w:cs="Times New Roman"/>
          <w:b/>
          <w:lang w:val="en-GB"/>
        </w:rPr>
        <w:t>Proposal 4</w:t>
      </w:r>
      <w:r>
        <w:rPr>
          <w:rFonts w:ascii="Times New Roman" w:eastAsia="맑은 고딕" w:hAnsi="Times New Roman" w:cs="Times New Roman"/>
          <w:lang w:val="en-GB"/>
        </w:rPr>
        <w:t>: UE does not expect the absence of BFRR-CORESET in the active DL BWP.</w:t>
      </w:r>
    </w:p>
    <w:p w14:paraId="1E06E9C5" w14:textId="77777777" w:rsidR="001444F0" w:rsidRDefault="001444F0" w:rsidP="001444F0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2F6966">
        <w:rPr>
          <w:rFonts w:ascii="Times New Roman" w:eastAsia="맑은 고딕" w:hAnsi="Times New Roman" w:cs="Times New Roman" w:hint="eastAsia"/>
          <w:b/>
          <w:lang w:val="en-GB"/>
        </w:rPr>
        <w:t>Proposal 5</w:t>
      </w:r>
      <w:r>
        <w:rPr>
          <w:rFonts w:ascii="Times New Roman" w:eastAsia="맑은 고딕" w:hAnsi="Times New Roman" w:cs="Times New Roman" w:hint="eastAsia"/>
          <w:lang w:val="en-GB"/>
        </w:rPr>
        <w:t xml:space="preserve">: UE </w:t>
      </w:r>
      <w:r>
        <w:rPr>
          <w:rFonts w:ascii="Times New Roman" w:eastAsia="맑은 고딕" w:hAnsi="Times New Roman" w:cs="Times New Roman"/>
          <w:lang w:val="en-GB"/>
        </w:rPr>
        <w:t xml:space="preserve">can </w:t>
      </w:r>
      <w:r>
        <w:rPr>
          <w:rFonts w:ascii="Times New Roman" w:eastAsia="맑은 고딕" w:hAnsi="Times New Roman" w:cs="Times New Roman" w:hint="eastAsia"/>
          <w:lang w:val="en-GB"/>
        </w:rPr>
        <w:t xml:space="preserve">monitor the </w:t>
      </w:r>
      <w:r>
        <w:rPr>
          <w:rFonts w:ascii="Times New Roman" w:eastAsia="맑은 고딕" w:hAnsi="Times New Roman" w:cs="Times New Roman"/>
          <w:lang w:val="en-GB"/>
        </w:rPr>
        <w:t>beam failure recovery response</w:t>
      </w:r>
      <w:r>
        <w:rPr>
          <w:rFonts w:ascii="Times New Roman" w:eastAsia="맑은 고딕" w:hAnsi="Times New Roman" w:cs="Times New Roman" w:hint="eastAsia"/>
          <w:lang w:val="en-GB"/>
        </w:rPr>
        <w:t xml:space="preserve"> in CORESET 0 if </w:t>
      </w:r>
      <w:r>
        <w:rPr>
          <w:rFonts w:ascii="Times New Roman" w:eastAsia="맑은 고딕" w:hAnsi="Times New Roman" w:cs="Times New Roman"/>
          <w:lang w:val="en-GB"/>
        </w:rPr>
        <w:t>configured in the active DL BWP.</w:t>
      </w:r>
    </w:p>
    <w:p w14:paraId="641DE69F" w14:textId="77777777" w:rsidR="0013181A" w:rsidRPr="001444F0" w:rsidRDefault="0013181A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lastRenderedPageBreak/>
        <w:t>References</w:t>
      </w:r>
    </w:p>
    <w:p w14:paraId="6AE9DA9E" w14:textId="791F36A5" w:rsidR="004F6076" w:rsidRDefault="004F6076" w:rsidP="004F607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 xml:space="preserve">[1] </w:t>
      </w:r>
      <w:r w:rsidR="00901627">
        <w:rPr>
          <w:rFonts w:ascii="Times" w:eastAsia="맑은 고딕" w:hAnsi="Times" w:cs="Times"/>
          <w:kern w:val="0"/>
        </w:rPr>
        <w:t xml:space="preserve">R1-1803554, </w:t>
      </w:r>
      <w:r w:rsidRPr="00901627">
        <w:rPr>
          <w:rFonts w:ascii="Times" w:eastAsia="맑은 고딕" w:hAnsi="Times" w:cs="Times"/>
          <w:kern w:val="0"/>
        </w:rPr>
        <w:t xml:space="preserve">3GPP TS 38.213 </w:t>
      </w:r>
      <w:r w:rsidR="00901627" w:rsidRPr="00901627">
        <w:rPr>
          <w:rFonts w:ascii="Times" w:eastAsia="맑은 고딕" w:hAnsi="Times" w:cs="Times"/>
          <w:kern w:val="0"/>
        </w:rPr>
        <w:t>V15.0.1 (2018</w:t>
      </w:r>
      <w:r w:rsidRPr="00901627">
        <w:rPr>
          <w:rFonts w:ascii="Times" w:eastAsia="맑은 고딕" w:hAnsi="Times" w:cs="Times"/>
          <w:kern w:val="0"/>
        </w:rPr>
        <w:t>-</w:t>
      </w:r>
      <w:r w:rsidR="00901627" w:rsidRPr="00901627">
        <w:rPr>
          <w:rFonts w:ascii="Times" w:eastAsia="맑은 고딕" w:hAnsi="Times" w:cs="Times"/>
          <w:kern w:val="0"/>
        </w:rPr>
        <w:t>03</w:t>
      </w:r>
      <w:r w:rsidRPr="00901627">
        <w:rPr>
          <w:rFonts w:ascii="Times" w:eastAsia="맑은 고딕" w:hAnsi="Times" w:cs="Times"/>
          <w:kern w:val="0"/>
        </w:rPr>
        <w:t>), NR; Physi</w:t>
      </w:r>
      <w:r>
        <w:rPr>
          <w:rFonts w:ascii="Times" w:eastAsia="맑은 고딕" w:hAnsi="Times" w:cs="Times"/>
          <w:kern w:val="0"/>
        </w:rPr>
        <w:t>cal layer procedures for control (Release 15).</w:t>
      </w:r>
    </w:p>
    <w:p w14:paraId="3165E8F3" w14:textId="072A6005" w:rsidR="0029583E" w:rsidRDefault="004F6076" w:rsidP="00FD45CE">
      <w:pPr>
        <w:wordWrap/>
        <w:spacing w:after="60"/>
        <w:rPr>
          <w:rFonts w:ascii="Times" w:eastAsia="맑은 고딕" w:hAnsi="Times" w:cs="Times"/>
          <w:kern w:val="0"/>
        </w:rPr>
      </w:pPr>
      <w:r w:rsidRPr="004F6076">
        <w:rPr>
          <w:rFonts w:ascii="Times" w:eastAsia="맑은 고딕" w:hAnsi="Times" w:cs="Times"/>
          <w:kern w:val="0"/>
        </w:rPr>
        <w:t>[</w:t>
      </w:r>
      <w:r>
        <w:rPr>
          <w:rFonts w:ascii="Times" w:eastAsia="맑은 고딕" w:hAnsi="Times" w:cs="Times"/>
          <w:kern w:val="0"/>
        </w:rPr>
        <w:t>2</w:t>
      </w:r>
      <w:r w:rsidRPr="004F6076">
        <w:rPr>
          <w:rFonts w:ascii="Times" w:eastAsia="맑은 고딕" w:hAnsi="Times" w:cs="Times"/>
          <w:kern w:val="0"/>
        </w:rPr>
        <w:t xml:space="preserve">] Chairman’s Notes RAN1 </w:t>
      </w:r>
      <w:r w:rsidR="00DF48F7">
        <w:rPr>
          <w:rFonts w:ascii="Times" w:eastAsia="맑은 고딕" w:hAnsi="Times" w:cs="Times"/>
          <w:kern w:val="0"/>
        </w:rPr>
        <w:t xml:space="preserve">Ad-Hoc </w:t>
      </w:r>
      <w:r w:rsidRPr="004F6076">
        <w:rPr>
          <w:rFonts w:ascii="Times" w:eastAsia="맑은 고딕" w:hAnsi="Times" w:cs="Times"/>
          <w:kern w:val="0"/>
        </w:rPr>
        <w:t>#1801.</w:t>
      </w:r>
    </w:p>
    <w:p w14:paraId="2F8469C4" w14:textId="3FE8F36C" w:rsidR="001E0C58" w:rsidRPr="001E0C58" w:rsidRDefault="001E0C58" w:rsidP="00FD45CE">
      <w:pPr>
        <w:wordWrap/>
        <w:spacing w:after="60"/>
        <w:rPr>
          <w:rFonts w:ascii="Times" w:eastAsia="맑은 고딕" w:hAnsi="Times" w:cs="Times" w:hint="eastAsia"/>
          <w:kern w:val="0"/>
        </w:rPr>
      </w:pPr>
      <w:r w:rsidRPr="004F6076">
        <w:rPr>
          <w:rFonts w:ascii="Times" w:eastAsia="맑은 고딕" w:hAnsi="Times" w:cs="Times"/>
          <w:kern w:val="0"/>
        </w:rPr>
        <w:t>[</w:t>
      </w:r>
      <w:r>
        <w:rPr>
          <w:rFonts w:ascii="Times" w:eastAsia="맑은 고딕" w:hAnsi="Times" w:cs="Times"/>
          <w:kern w:val="0"/>
        </w:rPr>
        <w:t>3</w:t>
      </w:r>
      <w:r w:rsidRPr="004F6076">
        <w:rPr>
          <w:rFonts w:ascii="Times" w:eastAsia="맑은 고딕" w:hAnsi="Times" w:cs="Times"/>
          <w:kern w:val="0"/>
        </w:rPr>
        <w:t xml:space="preserve">] Chairman’s Notes RAN1 </w:t>
      </w:r>
      <w:r>
        <w:rPr>
          <w:rFonts w:ascii="Times" w:eastAsia="맑은 고딕" w:hAnsi="Times" w:cs="Times"/>
          <w:kern w:val="0"/>
        </w:rPr>
        <w:t>#92.</w:t>
      </w:r>
      <w:bookmarkStart w:id="2" w:name="_GoBack"/>
      <w:bookmarkEnd w:id="2"/>
    </w:p>
    <w:sectPr w:rsidR="001E0C58" w:rsidRPr="001E0C58" w:rsidSect="00301701">
      <w:footerReference w:type="default" r:id="rId1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91F0D" w14:textId="77777777" w:rsidR="0016348A" w:rsidRDefault="0016348A" w:rsidP="004B3531">
      <w:pPr>
        <w:spacing w:after="0" w:line="240" w:lineRule="auto"/>
      </w:pPr>
      <w:r>
        <w:separator/>
      </w:r>
    </w:p>
  </w:endnote>
  <w:endnote w:type="continuationSeparator" w:id="0">
    <w:p w14:paraId="255C374E" w14:textId="77777777" w:rsidR="0016348A" w:rsidRDefault="0016348A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1E0C58" w:rsidRPr="001E0C58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C82BD" w14:textId="77777777" w:rsidR="0016348A" w:rsidRDefault="0016348A" w:rsidP="004B3531">
      <w:pPr>
        <w:spacing w:after="0" w:line="240" w:lineRule="auto"/>
      </w:pPr>
      <w:r>
        <w:separator/>
      </w:r>
    </w:p>
  </w:footnote>
  <w:footnote w:type="continuationSeparator" w:id="0">
    <w:p w14:paraId="7CB777ED" w14:textId="77777777" w:rsidR="0016348A" w:rsidRDefault="0016348A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347CF"/>
    <w:multiLevelType w:val="multilevel"/>
    <w:tmpl w:val="29ECB1B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B4E9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9619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34A24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02D2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EC0E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AA8A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BBCF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390A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70EDB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4EAC4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407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96B74"/>
    <w:multiLevelType w:val="hybridMultilevel"/>
    <w:tmpl w:val="B3CE8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F4BD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4C0F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7C66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1448D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86F5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A7F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3963BC"/>
    <w:multiLevelType w:val="hybridMultilevel"/>
    <w:tmpl w:val="C3E26A78"/>
    <w:lvl w:ilvl="0" w:tplc="E22669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BDD8A86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2" w:tplc="DA2A416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DFFC83C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9A96E86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78C4658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F3FA685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59162D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6172CE3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2974C47"/>
    <w:multiLevelType w:val="hybridMultilevel"/>
    <w:tmpl w:val="F74E1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249D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4415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41A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1276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AC6C0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CB1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5A70"/>
    <w:multiLevelType w:val="hybridMultilevel"/>
    <w:tmpl w:val="EC84385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755A6"/>
    <w:multiLevelType w:val="hybridMultilevel"/>
    <w:tmpl w:val="1B341CC0"/>
    <w:lvl w:ilvl="0" w:tplc="3C0AC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66DB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AC1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909E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4A2C8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2E30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54052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CA83E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FC45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7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7A7A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198CC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A80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E683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F497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12"/>
  </w:num>
  <w:num w:numId="7">
    <w:abstractNumId w:val="24"/>
  </w:num>
  <w:num w:numId="8">
    <w:abstractNumId w:val="16"/>
  </w:num>
  <w:num w:numId="9">
    <w:abstractNumId w:val="8"/>
  </w:num>
  <w:num w:numId="10">
    <w:abstractNumId w:val="34"/>
  </w:num>
  <w:num w:numId="11">
    <w:abstractNumId w:val="30"/>
  </w:num>
  <w:num w:numId="12">
    <w:abstractNumId w:val="31"/>
  </w:num>
  <w:num w:numId="13">
    <w:abstractNumId w:val="22"/>
  </w:num>
  <w:num w:numId="14">
    <w:abstractNumId w:val="36"/>
  </w:num>
  <w:num w:numId="15">
    <w:abstractNumId w:val="33"/>
  </w:num>
  <w:num w:numId="16">
    <w:abstractNumId w:val="21"/>
  </w:num>
  <w:num w:numId="17">
    <w:abstractNumId w:val="17"/>
  </w:num>
  <w:num w:numId="18">
    <w:abstractNumId w:val="14"/>
  </w:num>
  <w:num w:numId="19">
    <w:abstractNumId w:val="15"/>
  </w:num>
  <w:num w:numId="20">
    <w:abstractNumId w:val="3"/>
  </w:num>
  <w:num w:numId="21">
    <w:abstractNumId w:val="27"/>
  </w:num>
  <w:num w:numId="22">
    <w:abstractNumId w:val="1"/>
  </w:num>
  <w:num w:numId="23">
    <w:abstractNumId w:val="37"/>
  </w:num>
  <w:num w:numId="24">
    <w:abstractNumId w:val="18"/>
  </w:num>
  <w:num w:numId="25">
    <w:abstractNumId w:val="20"/>
  </w:num>
  <w:num w:numId="26">
    <w:abstractNumId w:val="35"/>
  </w:num>
  <w:num w:numId="27">
    <w:abstractNumId w:val="11"/>
  </w:num>
  <w:num w:numId="28">
    <w:abstractNumId w:val="3"/>
  </w:num>
  <w:num w:numId="29">
    <w:abstractNumId w:val="37"/>
  </w:num>
  <w:num w:numId="30">
    <w:abstractNumId w:val="29"/>
  </w:num>
  <w:num w:numId="31">
    <w:abstractNumId w:val="0"/>
  </w:num>
  <w:num w:numId="32">
    <w:abstractNumId w:val="28"/>
  </w:num>
  <w:num w:numId="33">
    <w:abstractNumId w:val="26"/>
  </w:num>
  <w:num w:numId="34">
    <w:abstractNumId w:val="13"/>
  </w:num>
  <w:num w:numId="35">
    <w:abstractNumId w:val="25"/>
  </w:num>
  <w:num w:numId="36">
    <w:abstractNumId w:val="9"/>
  </w:num>
  <w:num w:numId="37">
    <w:abstractNumId w:val="5"/>
  </w:num>
  <w:num w:numId="38">
    <w:abstractNumId w:val="32"/>
  </w:num>
  <w:num w:numId="39">
    <w:abstractNumId w:val="19"/>
  </w:num>
  <w:num w:numId="4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17BA8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7941"/>
    <w:rsid w:val="00051480"/>
    <w:rsid w:val="0005191D"/>
    <w:rsid w:val="00051E09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08B6"/>
    <w:rsid w:val="000E0B10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73B"/>
    <w:rsid w:val="00123A70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2E82"/>
    <w:rsid w:val="0014357C"/>
    <w:rsid w:val="001444F0"/>
    <w:rsid w:val="00144D71"/>
    <w:rsid w:val="001453F6"/>
    <w:rsid w:val="001455C6"/>
    <w:rsid w:val="001456DB"/>
    <w:rsid w:val="00146486"/>
    <w:rsid w:val="00146EE4"/>
    <w:rsid w:val="00147B71"/>
    <w:rsid w:val="00150438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48A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07A"/>
    <w:rsid w:val="00174F4E"/>
    <w:rsid w:val="00174F84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3F08"/>
    <w:rsid w:val="00194720"/>
    <w:rsid w:val="00194B63"/>
    <w:rsid w:val="001951C5"/>
    <w:rsid w:val="00195A3B"/>
    <w:rsid w:val="001961E1"/>
    <w:rsid w:val="00196C22"/>
    <w:rsid w:val="001977C1"/>
    <w:rsid w:val="001978AB"/>
    <w:rsid w:val="001A0091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58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2019C2"/>
    <w:rsid w:val="0020205F"/>
    <w:rsid w:val="0020269A"/>
    <w:rsid w:val="002043B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71"/>
    <w:rsid w:val="00236C9E"/>
    <w:rsid w:val="0023704D"/>
    <w:rsid w:val="0024030D"/>
    <w:rsid w:val="00240316"/>
    <w:rsid w:val="002411E1"/>
    <w:rsid w:val="00241D4B"/>
    <w:rsid w:val="00243B97"/>
    <w:rsid w:val="002443A5"/>
    <w:rsid w:val="00244ADF"/>
    <w:rsid w:val="00245275"/>
    <w:rsid w:val="002455D6"/>
    <w:rsid w:val="00246024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2070"/>
    <w:rsid w:val="002623B1"/>
    <w:rsid w:val="00263071"/>
    <w:rsid w:val="002633E5"/>
    <w:rsid w:val="002642E7"/>
    <w:rsid w:val="002651B6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583E"/>
    <w:rsid w:val="00296D1B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2F6966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DE4"/>
    <w:rsid w:val="003871D5"/>
    <w:rsid w:val="00387FB0"/>
    <w:rsid w:val="00392431"/>
    <w:rsid w:val="00392C93"/>
    <w:rsid w:val="0039365D"/>
    <w:rsid w:val="00393A79"/>
    <w:rsid w:val="00394816"/>
    <w:rsid w:val="003953A3"/>
    <w:rsid w:val="00395A8D"/>
    <w:rsid w:val="00395D87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5B0D"/>
    <w:rsid w:val="00435C27"/>
    <w:rsid w:val="00435D5B"/>
    <w:rsid w:val="004364F9"/>
    <w:rsid w:val="00437010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7FC1"/>
    <w:rsid w:val="00483381"/>
    <w:rsid w:val="004834FB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3445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0CE2"/>
    <w:rsid w:val="004B10B6"/>
    <w:rsid w:val="004B3418"/>
    <w:rsid w:val="004B3531"/>
    <w:rsid w:val="004B39AE"/>
    <w:rsid w:val="004B4DE6"/>
    <w:rsid w:val="004B6430"/>
    <w:rsid w:val="004B64F7"/>
    <w:rsid w:val="004B7EDA"/>
    <w:rsid w:val="004C0F93"/>
    <w:rsid w:val="004C1320"/>
    <w:rsid w:val="004C20D2"/>
    <w:rsid w:val="004C32EA"/>
    <w:rsid w:val="004C3808"/>
    <w:rsid w:val="004C42FF"/>
    <w:rsid w:val="004C4BB4"/>
    <w:rsid w:val="004C535C"/>
    <w:rsid w:val="004C5947"/>
    <w:rsid w:val="004C708C"/>
    <w:rsid w:val="004C7922"/>
    <w:rsid w:val="004D0CD4"/>
    <w:rsid w:val="004D1255"/>
    <w:rsid w:val="004D2657"/>
    <w:rsid w:val="004D414C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1EB1"/>
    <w:rsid w:val="00562646"/>
    <w:rsid w:val="00565BCC"/>
    <w:rsid w:val="00566406"/>
    <w:rsid w:val="00567BE1"/>
    <w:rsid w:val="0057017E"/>
    <w:rsid w:val="0057050B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33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16FF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077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2616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779"/>
    <w:rsid w:val="006112BB"/>
    <w:rsid w:val="00611597"/>
    <w:rsid w:val="00612412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DE6"/>
    <w:rsid w:val="006419BE"/>
    <w:rsid w:val="00641C97"/>
    <w:rsid w:val="0064208B"/>
    <w:rsid w:val="0064344F"/>
    <w:rsid w:val="00644652"/>
    <w:rsid w:val="00644CED"/>
    <w:rsid w:val="00646904"/>
    <w:rsid w:val="00647A97"/>
    <w:rsid w:val="006501F3"/>
    <w:rsid w:val="00651492"/>
    <w:rsid w:val="006516E7"/>
    <w:rsid w:val="00652454"/>
    <w:rsid w:val="00652862"/>
    <w:rsid w:val="006528A9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9AA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46B7"/>
    <w:rsid w:val="006E5459"/>
    <w:rsid w:val="006E61B4"/>
    <w:rsid w:val="006E6556"/>
    <w:rsid w:val="006E6601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A5F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CB7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547"/>
    <w:rsid w:val="007B263E"/>
    <w:rsid w:val="007B284C"/>
    <w:rsid w:val="007B3386"/>
    <w:rsid w:val="007B458C"/>
    <w:rsid w:val="007B4A71"/>
    <w:rsid w:val="007B5686"/>
    <w:rsid w:val="007B7784"/>
    <w:rsid w:val="007B78F3"/>
    <w:rsid w:val="007C0190"/>
    <w:rsid w:val="007C07F1"/>
    <w:rsid w:val="007C1621"/>
    <w:rsid w:val="007C1A39"/>
    <w:rsid w:val="007C248C"/>
    <w:rsid w:val="007C2A38"/>
    <w:rsid w:val="007C4A64"/>
    <w:rsid w:val="007C649D"/>
    <w:rsid w:val="007C6B75"/>
    <w:rsid w:val="007C6BB3"/>
    <w:rsid w:val="007C74BA"/>
    <w:rsid w:val="007C74DD"/>
    <w:rsid w:val="007D1C90"/>
    <w:rsid w:val="007D1F33"/>
    <w:rsid w:val="007D2835"/>
    <w:rsid w:val="007D2D87"/>
    <w:rsid w:val="007D31EB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D06"/>
    <w:rsid w:val="00806198"/>
    <w:rsid w:val="008062E8"/>
    <w:rsid w:val="00806D87"/>
    <w:rsid w:val="00807AF5"/>
    <w:rsid w:val="0081074B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607DC"/>
    <w:rsid w:val="00862136"/>
    <w:rsid w:val="008621A2"/>
    <w:rsid w:val="008622B5"/>
    <w:rsid w:val="00862A13"/>
    <w:rsid w:val="00864099"/>
    <w:rsid w:val="00865002"/>
    <w:rsid w:val="00865F99"/>
    <w:rsid w:val="00866DD0"/>
    <w:rsid w:val="00867C7D"/>
    <w:rsid w:val="008700E7"/>
    <w:rsid w:val="00870D81"/>
    <w:rsid w:val="00870EAF"/>
    <w:rsid w:val="00872C85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4ABD"/>
    <w:rsid w:val="008853DB"/>
    <w:rsid w:val="00885AD0"/>
    <w:rsid w:val="00885D0D"/>
    <w:rsid w:val="008866B6"/>
    <w:rsid w:val="00886F1C"/>
    <w:rsid w:val="008878B8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2811"/>
    <w:rsid w:val="008B3D3A"/>
    <w:rsid w:val="008B41C8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56FB"/>
    <w:rsid w:val="008F5CE8"/>
    <w:rsid w:val="008F61E1"/>
    <w:rsid w:val="008F73CA"/>
    <w:rsid w:val="008F7702"/>
    <w:rsid w:val="00901627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52D9"/>
    <w:rsid w:val="00947C86"/>
    <w:rsid w:val="00950167"/>
    <w:rsid w:val="00951218"/>
    <w:rsid w:val="00952ABD"/>
    <w:rsid w:val="00952E64"/>
    <w:rsid w:val="00953B90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5D80"/>
    <w:rsid w:val="00967366"/>
    <w:rsid w:val="00970078"/>
    <w:rsid w:val="009709AF"/>
    <w:rsid w:val="00970E4A"/>
    <w:rsid w:val="00971086"/>
    <w:rsid w:val="0097198B"/>
    <w:rsid w:val="00973798"/>
    <w:rsid w:val="00973FC7"/>
    <w:rsid w:val="009748E6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CB4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838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727C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38E"/>
    <w:rsid w:val="00A22E34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17E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687"/>
    <w:rsid w:val="00A867A2"/>
    <w:rsid w:val="00A8734E"/>
    <w:rsid w:val="00A874E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5F62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51FB"/>
    <w:rsid w:val="00B5524C"/>
    <w:rsid w:val="00B56569"/>
    <w:rsid w:val="00B5682C"/>
    <w:rsid w:val="00B616EF"/>
    <w:rsid w:val="00B6198C"/>
    <w:rsid w:val="00B61DFA"/>
    <w:rsid w:val="00B62100"/>
    <w:rsid w:val="00B62271"/>
    <w:rsid w:val="00B623CB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79C2"/>
    <w:rsid w:val="00B90241"/>
    <w:rsid w:val="00B90427"/>
    <w:rsid w:val="00B92A26"/>
    <w:rsid w:val="00B93335"/>
    <w:rsid w:val="00B95162"/>
    <w:rsid w:val="00B97DEB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23C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252B"/>
    <w:rsid w:val="00C03570"/>
    <w:rsid w:val="00C036DF"/>
    <w:rsid w:val="00C055F4"/>
    <w:rsid w:val="00C05BF6"/>
    <w:rsid w:val="00C06293"/>
    <w:rsid w:val="00C0669F"/>
    <w:rsid w:val="00C06F2D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808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CA6"/>
    <w:rsid w:val="00C91E3F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5DE8"/>
    <w:rsid w:val="00CB6627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AEA"/>
    <w:rsid w:val="00CD2B3A"/>
    <w:rsid w:val="00CD2BD8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F0450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73C4"/>
    <w:rsid w:val="00D07457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1355"/>
    <w:rsid w:val="00D24D20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C6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EB2"/>
    <w:rsid w:val="00D611BA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126E"/>
    <w:rsid w:val="00DA1CB9"/>
    <w:rsid w:val="00DA27D7"/>
    <w:rsid w:val="00DA2FAA"/>
    <w:rsid w:val="00DA3990"/>
    <w:rsid w:val="00DA3AE5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170FF"/>
    <w:rsid w:val="00E2054F"/>
    <w:rsid w:val="00E20BF0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36A23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A63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C72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1A82"/>
    <w:rsid w:val="00EE3318"/>
    <w:rsid w:val="00EE4921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2634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66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33C0"/>
    <w:rsid w:val="00FB4927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50CD"/>
    <w:rsid w:val="00FC533C"/>
    <w:rsid w:val="00FC5E42"/>
    <w:rsid w:val="00FC686F"/>
    <w:rsid w:val="00FC7BE2"/>
    <w:rsid w:val="00FD006C"/>
    <w:rsid w:val="00FD1F19"/>
    <w:rsid w:val="00FD1F52"/>
    <w:rsid w:val="00FD2132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9FF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7B2B1-9FD6-4E99-8DD2-C59A81AF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2018-04-06T11:44:00Z</dcterms:created>
  <dcterms:modified xsi:type="dcterms:W3CDTF">2018-04-06T11:46:00Z</dcterms:modified>
</cp:coreProperties>
</file>